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9C3B2" w14:textId="77777777" w:rsidR="00BF0474" w:rsidRPr="006E51E9" w:rsidRDefault="00893408">
      <w:pPr>
        <w:spacing w:after="63" w:line="259" w:lineRule="auto"/>
        <w:ind w:left="361" w:right="0" w:firstLine="0"/>
        <w:jc w:val="left"/>
        <w:rPr>
          <w:rFonts w:asciiTheme="minorHAnsi" w:hAnsiTheme="minorHAnsi" w:cstheme="minorHAnsi"/>
        </w:rPr>
      </w:pPr>
      <w:r w:rsidRPr="006E51E9">
        <w:rPr>
          <w:rFonts w:asciiTheme="minorHAnsi" w:hAnsiTheme="minorHAnsi" w:cstheme="minorHAnsi"/>
        </w:rPr>
        <w:t xml:space="preserve"> </w:t>
      </w:r>
    </w:p>
    <w:p w14:paraId="2F86AB17" w14:textId="77777777" w:rsidR="006E51E9" w:rsidRPr="006E51E9" w:rsidRDefault="00893408" w:rsidP="006E51E9">
      <w:pPr>
        <w:spacing w:after="61" w:line="259" w:lineRule="auto"/>
        <w:ind w:left="359" w:right="0"/>
        <w:jc w:val="center"/>
        <w:rPr>
          <w:rFonts w:asciiTheme="minorHAnsi" w:hAnsiTheme="minorHAnsi" w:cstheme="minorHAnsi"/>
          <w:b/>
          <w:sz w:val="52"/>
          <w:szCs w:val="52"/>
        </w:rPr>
      </w:pPr>
      <w:r w:rsidRPr="006E51E9">
        <w:rPr>
          <w:rFonts w:asciiTheme="minorHAnsi" w:eastAsia="Tahoma" w:hAnsiTheme="minorHAnsi" w:cstheme="minorHAnsi"/>
          <w:sz w:val="52"/>
          <w:szCs w:val="52"/>
        </w:rPr>
        <w:t xml:space="preserve"> </w:t>
      </w:r>
      <w:r w:rsidR="006E51E9" w:rsidRPr="006E51E9">
        <w:rPr>
          <w:rFonts w:asciiTheme="minorHAnsi" w:hAnsiTheme="minorHAnsi" w:cstheme="minorHAnsi"/>
          <w:b/>
          <w:sz w:val="52"/>
          <w:szCs w:val="52"/>
        </w:rPr>
        <w:t xml:space="preserve">Behaviour and Relationships Policy </w:t>
      </w:r>
    </w:p>
    <w:p w14:paraId="5409A6EE" w14:textId="1E612FCF" w:rsidR="006E51E9" w:rsidRPr="006E51E9" w:rsidRDefault="006E51E9" w:rsidP="006E51E9">
      <w:pPr>
        <w:spacing w:after="97" w:line="259" w:lineRule="auto"/>
        <w:ind w:left="359" w:right="0"/>
        <w:jc w:val="center"/>
        <w:rPr>
          <w:rFonts w:asciiTheme="minorHAnsi" w:hAnsiTheme="minorHAnsi" w:cstheme="minorHAnsi"/>
          <w:sz w:val="52"/>
          <w:szCs w:val="52"/>
        </w:rPr>
      </w:pPr>
      <w:r w:rsidRPr="006E51E9">
        <w:rPr>
          <w:rFonts w:asciiTheme="minorHAnsi" w:hAnsiTheme="minorHAnsi" w:cstheme="minorHAnsi"/>
          <w:b/>
          <w:sz w:val="52"/>
          <w:szCs w:val="52"/>
        </w:rPr>
        <w:t xml:space="preserve">Crowhurst CE Primary School </w:t>
      </w:r>
    </w:p>
    <w:p w14:paraId="46353711" w14:textId="7A5A1608" w:rsidR="00BF0474" w:rsidRPr="006E51E9" w:rsidRDefault="00A05549">
      <w:pPr>
        <w:spacing w:after="191" w:line="259" w:lineRule="auto"/>
        <w:ind w:left="421" w:right="0" w:firstLine="0"/>
        <w:jc w:val="center"/>
        <w:rPr>
          <w:rFonts w:asciiTheme="minorHAnsi" w:hAnsiTheme="minorHAnsi" w:cstheme="minorHAnsi"/>
          <w:sz w:val="52"/>
          <w:szCs w:val="52"/>
        </w:rPr>
      </w:pPr>
      <w:r>
        <w:rPr>
          <w:rFonts w:asciiTheme="minorHAnsi" w:hAnsiTheme="minorHAnsi" w:cstheme="minorHAnsi"/>
          <w:i/>
          <w:noProof/>
          <w:sz w:val="52"/>
          <w:szCs w:val="52"/>
        </w:rPr>
        <w:drawing>
          <wp:anchor distT="0" distB="0" distL="114300" distR="114300" simplePos="0" relativeHeight="251670528" behindDoc="0" locked="0" layoutInCell="1" allowOverlap="1" wp14:anchorId="010EEAFD" wp14:editId="7FB68A5B">
            <wp:simplePos x="0" y="0"/>
            <wp:positionH relativeFrom="column">
              <wp:posOffset>2281555</wp:posOffset>
            </wp:positionH>
            <wp:positionV relativeFrom="paragraph">
              <wp:posOffset>118110</wp:posOffset>
            </wp:positionV>
            <wp:extent cx="1943100" cy="196448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43100" cy="1964487"/>
                    </a:xfrm>
                    <a:prstGeom prst="rect">
                      <a:avLst/>
                    </a:prstGeom>
                  </pic:spPr>
                </pic:pic>
              </a:graphicData>
            </a:graphic>
          </wp:anchor>
        </w:drawing>
      </w:r>
    </w:p>
    <w:p w14:paraId="28E80240" w14:textId="215CA607" w:rsidR="00BF0474" w:rsidRPr="006E51E9" w:rsidRDefault="00893408">
      <w:pPr>
        <w:spacing w:after="84" w:line="259" w:lineRule="auto"/>
        <w:ind w:left="346" w:right="0" w:firstLine="0"/>
        <w:jc w:val="center"/>
        <w:rPr>
          <w:rFonts w:asciiTheme="minorHAnsi" w:hAnsiTheme="minorHAnsi" w:cstheme="minorHAnsi"/>
          <w:sz w:val="52"/>
          <w:szCs w:val="52"/>
        </w:rPr>
      </w:pPr>
      <w:r w:rsidRPr="006E51E9">
        <w:rPr>
          <w:rFonts w:asciiTheme="minorHAnsi" w:hAnsiTheme="minorHAnsi" w:cstheme="minorHAnsi"/>
          <w:i/>
          <w:sz w:val="52"/>
          <w:szCs w:val="52"/>
        </w:rPr>
        <w:t xml:space="preserve"> </w:t>
      </w:r>
    </w:p>
    <w:p w14:paraId="67AB1F1A" w14:textId="77777777" w:rsidR="00BF0474" w:rsidRPr="006E51E9" w:rsidRDefault="00893408">
      <w:pPr>
        <w:spacing w:after="91" w:line="259" w:lineRule="auto"/>
        <w:ind w:left="503" w:right="0" w:firstLine="0"/>
        <w:jc w:val="center"/>
        <w:rPr>
          <w:rFonts w:asciiTheme="minorHAnsi" w:hAnsiTheme="minorHAnsi" w:cstheme="minorHAnsi"/>
          <w:sz w:val="52"/>
          <w:szCs w:val="52"/>
        </w:rPr>
      </w:pPr>
      <w:r w:rsidRPr="006E51E9">
        <w:rPr>
          <w:rFonts w:asciiTheme="minorHAnsi" w:hAnsiTheme="minorHAnsi" w:cstheme="minorHAnsi"/>
          <w:i/>
          <w:sz w:val="52"/>
          <w:szCs w:val="52"/>
        </w:rPr>
        <w:t xml:space="preserve"> </w:t>
      </w:r>
      <w:r w:rsidRPr="006E51E9">
        <w:rPr>
          <w:rFonts w:asciiTheme="minorHAnsi" w:eastAsia="Tahoma" w:hAnsiTheme="minorHAnsi" w:cstheme="minorHAnsi"/>
          <w:sz w:val="52"/>
          <w:szCs w:val="52"/>
        </w:rPr>
        <w:t xml:space="preserve"> </w:t>
      </w:r>
    </w:p>
    <w:p w14:paraId="3E4D9267" w14:textId="77777777" w:rsidR="00A05549" w:rsidRDefault="00A05549">
      <w:pPr>
        <w:spacing w:after="61" w:line="259" w:lineRule="auto"/>
        <w:ind w:left="359" w:right="0"/>
        <w:jc w:val="center"/>
        <w:rPr>
          <w:rFonts w:asciiTheme="minorHAnsi" w:hAnsiTheme="minorHAnsi" w:cstheme="minorHAnsi"/>
          <w:b/>
          <w:sz w:val="52"/>
          <w:szCs w:val="52"/>
        </w:rPr>
      </w:pPr>
    </w:p>
    <w:p w14:paraId="431BD136" w14:textId="77777777" w:rsidR="00A05549" w:rsidRDefault="00A05549">
      <w:pPr>
        <w:spacing w:after="61" w:line="259" w:lineRule="auto"/>
        <w:ind w:left="359" w:right="0"/>
        <w:jc w:val="center"/>
        <w:rPr>
          <w:rFonts w:asciiTheme="minorHAnsi" w:hAnsiTheme="minorHAnsi" w:cstheme="minorHAnsi"/>
          <w:b/>
          <w:sz w:val="52"/>
          <w:szCs w:val="52"/>
        </w:rPr>
      </w:pPr>
    </w:p>
    <w:p w14:paraId="0CEED1AB" w14:textId="18E6C0EB" w:rsidR="006E51E9" w:rsidRDefault="00D14F3D" w:rsidP="00A05549">
      <w:pPr>
        <w:spacing w:after="61" w:line="259" w:lineRule="auto"/>
        <w:ind w:left="359" w:right="0"/>
        <w:jc w:val="center"/>
        <w:rPr>
          <w:rFonts w:asciiTheme="minorHAnsi" w:hAnsiTheme="minorHAnsi" w:cstheme="minorHAnsi"/>
          <w:b/>
          <w:sz w:val="52"/>
          <w:szCs w:val="52"/>
        </w:rPr>
      </w:pPr>
      <w:r w:rsidRPr="006E51E9">
        <w:rPr>
          <w:rFonts w:asciiTheme="minorHAnsi" w:hAnsiTheme="minorHAnsi" w:cstheme="minorHAnsi"/>
          <w:b/>
          <w:sz w:val="52"/>
          <w:szCs w:val="52"/>
        </w:rPr>
        <w:t>January</w:t>
      </w:r>
      <w:r w:rsidR="008D7622" w:rsidRPr="006E51E9">
        <w:rPr>
          <w:rFonts w:asciiTheme="minorHAnsi" w:hAnsiTheme="minorHAnsi" w:cstheme="minorHAnsi"/>
          <w:b/>
          <w:sz w:val="52"/>
          <w:szCs w:val="52"/>
        </w:rPr>
        <w:t xml:space="preserve"> 202</w:t>
      </w:r>
      <w:r w:rsidRPr="006E51E9">
        <w:rPr>
          <w:rFonts w:asciiTheme="minorHAnsi" w:hAnsiTheme="minorHAnsi" w:cstheme="minorHAnsi"/>
          <w:b/>
          <w:sz w:val="52"/>
          <w:szCs w:val="52"/>
        </w:rPr>
        <w:t>5</w:t>
      </w:r>
    </w:p>
    <w:p w14:paraId="5CE2E70A" w14:textId="68FE10D7" w:rsidR="00BF0474" w:rsidRDefault="00BF0474" w:rsidP="006E51E9">
      <w:pPr>
        <w:spacing w:after="101" w:line="259" w:lineRule="auto"/>
        <w:ind w:left="0" w:right="0" w:firstLine="0"/>
        <w:jc w:val="left"/>
        <w:rPr>
          <w:rFonts w:asciiTheme="minorHAnsi" w:hAnsiTheme="minorHAnsi" w:cstheme="minorHAnsi"/>
          <w:b/>
        </w:rPr>
      </w:pPr>
    </w:p>
    <w:p w14:paraId="1E213E6A" w14:textId="77777777" w:rsidR="006E51E9" w:rsidRPr="00A05549" w:rsidRDefault="006E51E9" w:rsidP="006E51E9">
      <w:pPr>
        <w:rPr>
          <w:rFonts w:cstheme="minorHAnsi"/>
          <w:sz w:val="22"/>
        </w:rPr>
      </w:pPr>
      <w:r w:rsidRPr="00A05549">
        <w:rPr>
          <w:rFonts w:cstheme="minorHAnsi"/>
          <w:sz w:val="22"/>
        </w:rPr>
        <w:t>This policy was approved by the Governing Body on 15.1.25</w:t>
      </w:r>
    </w:p>
    <w:p w14:paraId="7C6424F9" w14:textId="77777777" w:rsidR="006E51E9" w:rsidRPr="00A05549" w:rsidRDefault="006E51E9" w:rsidP="006E51E9">
      <w:pPr>
        <w:rPr>
          <w:rFonts w:cstheme="minorHAnsi"/>
          <w:sz w:val="22"/>
        </w:rPr>
      </w:pPr>
      <w:r w:rsidRPr="00A05549">
        <w:rPr>
          <w:rFonts w:cstheme="minorHAnsi"/>
          <w:sz w:val="22"/>
        </w:rPr>
        <w:t xml:space="preserve"> </w:t>
      </w:r>
    </w:p>
    <w:p w14:paraId="28EB54B4" w14:textId="77777777" w:rsidR="006E51E9" w:rsidRPr="00A05549" w:rsidRDefault="006E51E9" w:rsidP="006E51E9">
      <w:pPr>
        <w:rPr>
          <w:rFonts w:cstheme="minorHAnsi"/>
          <w:sz w:val="22"/>
        </w:rPr>
      </w:pPr>
      <w:r w:rsidRPr="00A05549">
        <w:rPr>
          <w:rFonts w:cstheme="minorHAnsi"/>
          <w:sz w:val="22"/>
        </w:rPr>
        <w:t>This policy is due for review by 15.1.26</w:t>
      </w:r>
    </w:p>
    <w:p w14:paraId="75D8EDA1" w14:textId="77777777" w:rsidR="006E51E9" w:rsidRPr="006E51E9" w:rsidRDefault="006E51E9" w:rsidP="006E51E9">
      <w:pPr>
        <w:spacing w:after="101" w:line="259" w:lineRule="auto"/>
        <w:ind w:left="0" w:right="0" w:firstLine="0"/>
        <w:jc w:val="left"/>
        <w:rPr>
          <w:rFonts w:asciiTheme="minorHAnsi" w:hAnsiTheme="minorHAnsi" w:cstheme="minorHAnsi"/>
        </w:rPr>
      </w:pPr>
    </w:p>
    <w:tbl>
      <w:tblPr>
        <w:tblStyle w:val="TableGrid0"/>
        <w:tblpPr w:leftFromText="180" w:rightFromText="180" w:vertAnchor="text" w:horzAnchor="margin" w:tblpXSpec="center" w:tblpY="3"/>
        <w:tblW w:w="0" w:type="auto"/>
        <w:tblLook w:val="04A0" w:firstRow="1" w:lastRow="0" w:firstColumn="1" w:lastColumn="0" w:noHBand="0" w:noVBand="1"/>
      </w:tblPr>
      <w:tblGrid>
        <w:gridCol w:w="4508"/>
        <w:gridCol w:w="4508"/>
      </w:tblGrid>
      <w:tr w:rsidR="00A05549" w:rsidRPr="00A05549" w14:paraId="3C53D393" w14:textId="77777777" w:rsidTr="00A05549">
        <w:tc>
          <w:tcPr>
            <w:tcW w:w="4508" w:type="dxa"/>
            <w:shd w:val="clear" w:color="auto" w:fill="D9D9D9" w:themeFill="background1" w:themeFillShade="D9"/>
          </w:tcPr>
          <w:p w14:paraId="3A74A90D" w14:textId="77777777" w:rsidR="00A05549" w:rsidRPr="00A05549" w:rsidRDefault="00A05549" w:rsidP="00A05549">
            <w:pPr>
              <w:spacing w:after="160" w:line="259" w:lineRule="auto"/>
              <w:ind w:left="0" w:right="0" w:firstLine="0"/>
              <w:jc w:val="center"/>
              <w:rPr>
                <w:rFonts w:asciiTheme="minorHAnsi" w:eastAsiaTheme="minorHAnsi" w:hAnsiTheme="minorHAnsi" w:cstheme="minorHAnsi"/>
                <w:b/>
                <w:bCs/>
                <w:color w:val="auto"/>
                <w:sz w:val="22"/>
              </w:rPr>
            </w:pPr>
            <w:r w:rsidRPr="00A05549">
              <w:rPr>
                <w:rFonts w:asciiTheme="minorHAnsi" w:eastAsiaTheme="minorHAnsi" w:hAnsiTheme="minorHAnsi" w:cstheme="minorHAnsi"/>
                <w:b/>
                <w:bCs/>
                <w:color w:val="auto"/>
                <w:sz w:val="22"/>
              </w:rPr>
              <w:t>Review Date</w:t>
            </w:r>
          </w:p>
        </w:tc>
        <w:tc>
          <w:tcPr>
            <w:tcW w:w="4508" w:type="dxa"/>
            <w:shd w:val="clear" w:color="auto" w:fill="D9D9D9" w:themeFill="background1" w:themeFillShade="D9"/>
          </w:tcPr>
          <w:p w14:paraId="28861EAE" w14:textId="77777777" w:rsidR="00A05549" w:rsidRPr="00A05549" w:rsidRDefault="00A05549" w:rsidP="00A05549">
            <w:pPr>
              <w:spacing w:after="160" w:line="259" w:lineRule="auto"/>
              <w:ind w:left="0" w:right="0" w:firstLine="0"/>
              <w:jc w:val="center"/>
              <w:rPr>
                <w:rFonts w:asciiTheme="minorHAnsi" w:eastAsiaTheme="minorHAnsi" w:hAnsiTheme="minorHAnsi" w:cstheme="minorHAnsi"/>
                <w:b/>
                <w:bCs/>
                <w:color w:val="auto"/>
                <w:sz w:val="22"/>
              </w:rPr>
            </w:pPr>
            <w:r w:rsidRPr="00A05549">
              <w:rPr>
                <w:rFonts w:asciiTheme="minorHAnsi" w:eastAsiaTheme="minorHAnsi" w:hAnsiTheme="minorHAnsi" w:cstheme="minorHAnsi"/>
                <w:b/>
                <w:bCs/>
                <w:color w:val="auto"/>
                <w:sz w:val="22"/>
              </w:rPr>
              <w:t>Summary of changes</w:t>
            </w:r>
          </w:p>
        </w:tc>
      </w:tr>
      <w:tr w:rsidR="00A05549" w:rsidRPr="00A05549" w14:paraId="2566ED77" w14:textId="77777777" w:rsidTr="00A05549">
        <w:tc>
          <w:tcPr>
            <w:tcW w:w="4508" w:type="dxa"/>
          </w:tcPr>
          <w:p w14:paraId="1CED385A" w14:textId="77777777" w:rsidR="00A05549" w:rsidRDefault="00A05549" w:rsidP="00A05549">
            <w:pPr>
              <w:spacing w:after="160" w:line="259" w:lineRule="auto"/>
              <w:ind w:left="0" w:right="0" w:firstLine="0"/>
              <w:jc w:val="left"/>
              <w:rPr>
                <w:rFonts w:asciiTheme="minorHAnsi" w:eastAsiaTheme="minorHAnsi" w:hAnsiTheme="minorHAnsi" w:cstheme="minorHAnsi"/>
                <w:color w:val="auto"/>
                <w:sz w:val="22"/>
              </w:rPr>
            </w:pPr>
            <w:r>
              <w:rPr>
                <w:rFonts w:asciiTheme="minorHAnsi" w:eastAsiaTheme="minorHAnsi" w:hAnsiTheme="minorHAnsi" w:cstheme="minorHAnsi"/>
                <w:color w:val="auto"/>
                <w:sz w:val="22"/>
              </w:rPr>
              <w:t>April</w:t>
            </w:r>
            <w:r w:rsidRPr="00A05549">
              <w:rPr>
                <w:rFonts w:asciiTheme="minorHAnsi" w:eastAsiaTheme="minorHAnsi" w:hAnsiTheme="minorHAnsi" w:cstheme="minorHAnsi"/>
                <w:color w:val="auto"/>
                <w:sz w:val="22"/>
              </w:rPr>
              <w:t xml:space="preserve"> 2026</w:t>
            </w:r>
            <w:r>
              <w:rPr>
                <w:rFonts w:asciiTheme="minorHAnsi" w:eastAsiaTheme="minorHAnsi" w:hAnsiTheme="minorHAnsi" w:cstheme="minorHAnsi"/>
                <w:color w:val="auto"/>
                <w:sz w:val="22"/>
              </w:rPr>
              <w:t xml:space="preserve"> </w:t>
            </w:r>
          </w:p>
          <w:p w14:paraId="76E88A7C" w14:textId="60380BE1" w:rsidR="00A05549" w:rsidRPr="00A05549" w:rsidRDefault="00A05549" w:rsidP="00A05549">
            <w:pPr>
              <w:spacing w:after="160" w:line="259" w:lineRule="auto"/>
              <w:ind w:left="0" w:right="0" w:firstLine="0"/>
              <w:jc w:val="left"/>
              <w:rPr>
                <w:rFonts w:asciiTheme="minorHAnsi" w:eastAsiaTheme="minorHAnsi" w:hAnsiTheme="minorHAnsi" w:cstheme="minorHAnsi"/>
                <w:color w:val="auto"/>
                <w:sz w:val="22"/>
              </w:rPr>
            </w:pPr>
            <w:r>
              <w:rPr>
                <w:rFonts w:asciiTheme="minorHAnsi" w:eastAsiaTheme="minorHAnsi" w:hAnsiTheme="minorHAnsi" w:cstheme="minorHAnsi"/>
                <w:color w:val="auto"/>
                <w:sz w:val="22"/>
              </w:rPr>
              <w:t>Delayed review due to the launch of new school vision, values and behaviours for learning</w:t>
            </w:r>
          </w:p>
          <w:p w14:paraId="5215C051" w14:textId="77777777" w:rsidR="00A05549" w:rsidRPr="00A05549" w:rsidRDefault="00A05549" w:rsidP="00A05549">
            <w:pPr>
              <w:spacing w:after="160" w:line="259" w:lineRule="auto"/>
              <w:ind w:left="0" w:right="0" w:firstLine="0"/>
              <w:jc w:val="left"/>
              <w:rPr>
                <w:rFonts w:asciiTheme="minorHAnsi" w:eastAsiaTheme="minorHAnsi" w:hAnsiTheme="minorHAnsi" w:cstheme="minorHAnsi"/>
                <w:color w:val="auto"/>
                <w:sz w:val="22"/>
              </w:rPr>
            </w:pPr>
          </w:p>
        </w:tc>
        <w:tc>
          <w:tcPr>
            <w:tcW w:w="4508" w:type="dxa"/>
          </w:tcPr>
          <w:p w14:paraId="277FB446" w14:textId="2F81D522" w:rsidR="00A05549" w:rsidRPr="00A05549" w:rsidRDefault="00A05549" w:rsidP="00A05549">
            <w:pPr>
              <w:spacing w:after="160" w:line="259" w:lineRule="auto"/>
              <w:ind w:left="0" w:right="0" w:firstLine="0"/>
              <w:jc w:val="left"/>
              <w:rPr>
                <w:rFonts w:asciiTheme="minorHAnsi" w:eastAsiaTheme="minorHAnsi" w:hAnsiTheme="minorHAnsi" w:cstheme="minorHAnsi"/>
                <w:color w:val="auto"/>
                <w:sz w:val="22"/>
              </w:rPr>
            </w:pPr>
            <w:r w:rsidRPr="00A05549">
              <w:rPr>
                <w:rFonts w:asciiTheme="minorHAnsi" w:eastAsiaTheme="minorHAnsi" w:hAnsiTheme="minorHAnsi" w:cstheme="minorHAnsi"/>
                <w:color w:val="auto"/>
                <w:sz w:val="22"/>
              </w:rPr>
              <w:t>- Added in</w:t>
            </w:r>
            <w:r w:rsidR="00A56BF8">
              <w:rPr>
                <w:rFonts w:asciiTheme="minorHAnsi" w:eastAsiaTheme="minorHAnsi" w:hAnsiTheme="minorHAnsi" w:cstheme="minorHAnsi"/>
                <w:color w:val="auto"/>
                <w:sz w:val="22"/>
              </w:rPr>
              <w:t xml:space="preserve"> new school vision and values image</w:t>
            </w:r>
          </w:p>
          <w:p w14:paraId="6933BAE4" w14:textId="746D7504" w:rsidR="00A05549" w:rsidRPr="00A05549" w:rsidRDefault="00A05549" w:rsidP="00A05549">
            <w:pPr>
              <w:spacing w:after="160" w:line="259" w:lineRule="auto"/>
              <w:ind w:left="0" w:right="0" w:firstLine="0"/>
              <w:jc w:val="left"/>
              <w:rPr>
                <w:rFonts w:asciiTheme="minorHAnsi" w:eastAsiaTheme="minorHAnsi" w:hAnsiTheme="minorHAnsi" w:cstheme="minorHAnsi"/>
                <w:color w:val="auto"/>
                <w:sz w:val="22"/>
              </w:rPr>
            </w:pPr>
            <w:r w:rsidRPr="00A05549">
              <w:rPr>
                <w:rFonts w:asciiTheme="minorHAnsi" w:eastAsiaTheme="minorHAnsi" w:hAnsiTheme="minorHAnsi" w:cstheme="minorHAnsi"/>
                <w:color w:val="auto"/>
                <w:sz w:val="22"/>
              </w:rPr>
              <w:t xml:space="preserve">- </w:t>
            </w:r>
            <w:r w:rsidR="00A56BF8">
              <w:rPr>
                <w:rFonts w:asciiTheme="minorHAnsi" w:eastAsiaTheme="minorHAnsi" w:hAnsiTheme="minorHAnsi" w:cstheme="minorHAnsi"/>
                <w:color w:val="auto"/>
                <w:sz w:val="22"/>
              </w:rPr>
              <w:t>Behaviours for Learning shown in ‘how we teach behaviour’</w:t>
            </w:r>
          </w:p>
          <w:p w14:paraId="0095B864" w14:textId="444580FF" w:rsidR="00A05549" w:rsidRPr="00A05549" w:rsidRDefault="00A05549" w:rsidP="00A05549">
            <w:pPr>
              <w:spacing w:after="160" w:line="259" w:lineRule="auto"/>
              <w:ind w:left="0" w:right="0" w:firstLine="0"/>
              <w:jc w:val="left"/>
              <w:rPr>
                <w:rFonts w:asciiTheme="minorHAnsi" w:eastAsiaTheme="minorHAnsi" w:hAnsiTheme="minorHAnsi" w:cstheme="minorHAnsi"/>
                <w:color w:val="auto"/>
                <w:sz w:val="22"/>
              </w:rPr>
            </w:pPr>
            <w:r w:rsidRPr="00A05549">
              <w:rPr>
                <w:rFonts w:asciiTheme="minorHAnsi" w:eastAsiaTheme="minorHAnsi" w:hAnsiTheme="minorHAnsi" w:cstheme="minorHAnsi"/>
                <w:color w:val="auto"/>
                <w:sz w:val="22"/>
              </w:rPr>
              <w:t xml:space="preserve">- </w:t>
            </w:r>
            <w:r w:rsidR="00A56BF8">
              <w:rPr>
                <w:rFonts w:asciiTheme="minorHAnsi" w:eastAsiaTheme="minorHAnsi" w:hAnsiTheme="minorHAnsi" w:cstheme="minorHAnsi"/>
                <w:color w:val="auto"/>
                <w:sz w:val="22"/>
              </w:rPr>
              <w:t>Staged approach to managing behaviour and consistency added – behaviour ladder in appendices</w:t>
            </w:r>
          </w:p>
          <w:p w14:paraId="0ACF759A" w14:textId="65CA2C69" w:rsidR="00A05549" w:rsidRPr="00A05549" w:rsidRDefault="00A05549" w:rsidP="00A05549">
            <w:pPr>
              <w:spacing w:after="160" w:line="259" w:lineRule="auto"/>
              <w:ind w:left="0" w:right="0" w:firstLine="0"/>
              <w:jc w:val="left"/>
              <w:rPr>
                <w:rFonts w:asciiTheme="minorHAnsi" w:eastAsiaTheme="minorHAnsi" w:hAnsiTheme="minorHAnsi" w:cstheme="minorHAnsi"/>
                <w:color w:val="auto"/>
                <w:sz w:val="22"/>
              </w:rPr>
            </w:pPr>
            <w:r w:rsidRPr="00A05549">
              <w:rPr>
                <w:rFonts w:asciiTheme="minorHAnsi" w:eastAsiaTheme="minorHAnsi" w:hAnsiTheme="minorHAnsi" w:cstheme="minorHAnsi"/>
                <w:color w:val="auto"/>
                <w:sz w:val="22"/>
              </w:rPr>
              <w:t xml:space="preserve">- </w:t>
            </w:r>
            <w:r w:rsidR="005663A0">
              <w:rPr>
                <w:rFonts w:asciiTheme="minorHAnsi" w:eastAsiaTheme="minorHAnsi" w:hAnsiTheme="minorHAnsi" w:cstheme="minorHAnsi"/>
                <w:color w:val="auto"/>
                <w:sz w:val="22"/>
              </w:rPr>
              <w:t>Behaviour log added in to ‘reporting’</w:t>
            </w:r>
          </w:p>
          <w:p w14:paraId="53DF3AEF" w14:textId="2DAD7573" w:rsidR="00A05549" w:rsidRPr="00A05549" w:rsidRDefault="00A05549" w:rsidP="00A05549">
            <w:pPr>
              <w:spacing w:after="160" w:line="259" w:lineRule="auto"/>
              <w:ind w:left="0" w:right="0" w:firstLine="0"/>
              <w:jc w:val="left"/>
              <w:rPr>
                <w:rFonts w:asciiTheme="minorHAnsi" w:eastAsiaTheme="minorHAnsi" w:hAnsiTheme="minorHAnsi" w:cstheme="minorHAnsi"/>
                <w:color w:val="auto"/>
                <w:sz w:val="22"/>
              </w:rPr>
            </w:pPr>
            <w:r w:rsidRPr="00A05549">
              <w:rPr>
                <w:rFonts w:asciiTheme="minorHAnsi" w:eastAsiaTheme="minorHAnsi" w:hAnsiTheme="minorHAnsi" w:cstheme="minorHAnsi"/>
                <w:color w:val="auto"/>
                <w:sz w:val="22"/>
              </w:rPr>
              <w:t xml:space="preserve">- </w:t>
            </w:r>
            <w:r w:rsidR="00D7061A">
              <w:rPr>
                <w:rFonts w:asciiTheme="minorHAnsi" w:eastAsiaTheme="minorHAnsi" w:hAnsiTheme="minorHAnsi" w:cstheme="minorHAnsi"/>
                <w:color w:val="auto"/>
                <w:sz w:val="22"/>
              </w:rPr>
              <w:t>Positive reward examples added</w:t>
            </w:r>
          </w:p>
          <w:p w14:paraId="7DA70F33" w14:textId="77777777" w:rsidR="00A05549" w:rsidRDefault="00A05549" w:rsidP="00A05549">
            <w:pPr>
              <w:spacing w:after="160" w:line="259" w:lineRule="auto"/>
              <w:ind w:left="0" w:right="0" w:firstLine="0"/>
              <w:jc w:val="left"/>
              <w:rPr>
                <w:rFonts w:asciiTheme="minorHAnsi" w:eastAsiaTheme="minorHAnsi" w:hAnsiTheme="minorHAnsi" w:cstheme="minorHAnsi"/>
                <w:color w:val="auto"/>
                <w:sz w:val="22"/>
              </w:rPr>
            </w:pPr>
            <w:r w:rsidRPr="00A05549">
              <w:rPr>
                <w:rFonts w:asciiTheme="minorHAnsi" w:eastAsiaTheme="minorHAnsi" w:hAnsiTheme="minorHAnsi" w:cstheme="minorHAnsi"/>
                <w:color w:val="auto"/>
                <w:sz w:val="22"/>
              </w:rPr>
              <w:t xml:space="preserve">- </w:t>
            </w:r>
            <w:r w:rsidR="007053DB">
              <w:rPr>
                <w:rFonts w:asciiTheme="minorHAnsi" w:eastAsiaTheme="minorHAnsi" w:hAnsiTheme="minorHAnsi" w:cstheme="minorHAnsi"/>
                <w:color w:val="auto"/>
                <w:sz w:val="22"/>
              </w:rPr>
              <w:t>Pastoral and Nurture support added</w:t>
            </w:r>
          </w:p>
          <w:p w14:paraId="35E4CBB0" w14:textId="6C799111" w:rsidR="00DE32F7" w:rsidRPr="00A05549" w:rsidRDefault="00DE32F7" w:rsidP="00A05549">
            <w:pPr>
              <w:spacing w:after="160" w:line="259" w:lineRule="auto"/>
              <w:ind w:left="0" w:right="0" w:firstLine="0"/>
              <w:jc w:val="left"/>
              <w:rPr>
                <w:rFonts w:asciiTheme="minorHAnsi" w:eastAsiaTheme="minorHAnsi" w:hAnsiTheme="minorHAnsi" w:cstheme="minorHAnsi"/>
                <w:color w:val="auto"/>
                <w:sz w:val="22"/>
              </w:rPr>
            </w:pPr>
            <w:r>
              <w:rPr>
                <w:rFonts w:asciiTheme="minorHAnsi" w:eastAsiaTheme="minorHAnsi" w:hAnsiTheme="minorHAnsi" w:cstheme="minorHAnsi"/>
                <w:color w:val="auto"/>
                <w:sz w:val="22"/>
              </w:rPr>
              <w:t>- Behaviour online, offsite</w:t>
            </w:r>
            <w:r w:rsidR="00756FD0">
              <w:rPr>
                <w:rFonts w:asciiTheme="minorHAnsi" w:eastAsiaTheme="minorHAnsi" w:hAnsiTheme="minorHAnsi" w:cstheme="minorHAnsi"/>
                <w:color w:val="auto"/>
                <w:sz w:val="22"/>
              </w:rPr>
              <w:t xml:space="preserve">, </w:t>
            </w:r>
            <w:r>
              <w:rPr>
                <w:rFonts w:asciiTheme="minorHAnsi" w:eastAsiaTheme="minorHAnsi" w:hAnsiTheme="minorHAnsi" w:cstheme="minorHAnsi"/>
                <w:color w:val="auto"/>
                <w:sz w:val="22"/>
              </w:rPr>
              <w:t xml:space="preserve">searching and confiscation </w:t>
            </w:r>
            <w:r w:rsidR="00756FD0">
              <w:rPr>
                <w:rFonts w:asciiTheme="minorHAnsi" w:eastAsiaTheme="minorHAnsi" w:hAnsiTheme="minorHAnsi" w:cstheme="minorHAnsi"/>
                <w:color w:val="auto"/>
                <w:sz w:val="22"/>
              </w:rPr>
              <w:t xml:space="preserve">and child-on-child </w:t>
            </w:r>
            <w:r>
              <w:rPr>
                <w:rFonts w:asciiTheme="minorHAnsi" w:eastAsiaTheme="minorHAnsi" w:hAnsiTheme="minorHAnsi" w:cstheme="minorHAnsi"/>
                <w:color w:val="auto"/>
                <w:sz w:val="22"/>
              </w:rPr>
              <w:t>added</w:t>
            </w:r>
          </w:p>
        </w:tc>
      </w:tr>
      <w:tr w:rsidR="00A05549" w:rsidRPr="00A05549" w14:paraId="718D4104" w14:textId="77777777" w:rsidTr="00A05549">
        <w:tc>
          <w:tcPr>
            <w:tcW w:w="4508" w:type="dxa"/>
          </w:tcPr>
          <w:p w14:paraId="78B0AF7D" w14:textId="77777777" w:rsidR="00A05549" w:rsidRPr="00A05549" w:rsidRDefault="00A05549" w:rsidP="00A05549">
            <w:pPr>
              <w:spacing w:after="160" w:line="259" w:lineRule="auto"/>
              <w:ind w:left="0" w:right="0" w:firstLine="0"/>
              <w:jc w:val="left"/>
              <w:rPr>
                <w:rFonts w:asciiTheme="minorHAnsi" w:eastAsiaTheme="minorHAnsi" w:hAnsiTheme="minorHAnsi" w:cstheme="minorHAnsi"/>
                <w:color w:val="auto"/>
                <w:sz w:val="22"/>
              </w:rPr>
            </w:pPr>
            <w:r w:rsidRPr="00A05549">
              <w:rPr>
                <w:rFonts w:asciiTheme="minorHAnsi" w:eastAsiaTheme="minorHAnsi" w:hAnsiTheme="minorHAnsi" w:cstheme="minorHAnsi"/>
                <w:color w:val="auto"/>
                <w:sz w:val="22"/>
              </w:rPr>
              <w:t>New Review date – Jan 2027</w:t>
            </w:r>
          </w:p>
        </w:tc>
        <w:tc>
          <w:tcPr>
            <w:tcW w:w="4508" w:type="dxa"/>
          </w:tcPr>
          <w:p w14:paraId="2D4956A2" w14:textId="77777777" w:rsidR="00A05549" w:rsidRPr="00A05549" w:rsidRDefault="00A05549" w:rsidP="00A05549">
            <w:pPr>
              <w:spacing w:after="160" w:line="259" w:lineRule="auto"/>
              <w:ind w:left="0" w:right="0" w:firstLine="0"/>
              <w:jc w:val="left"/>
              <w:rPr>
                <w:rFonts w:asciiTheme="minorHAnsi" w:eastAsiaTheme="minorHAnsi" w:hAnsiTheme="minorHAnsi" w:cstheme="minorHAnsi"/>
                <w:color w:val="auto"/>
                <w:sz w:val="22"/>
              </w:rPr>
            </w:pPr>
          </w:p>
        </w:tc>
      </w:tr>
    </w:tbl>
    <w:p w14:paraId="46DB6294" w14:textId="77777777" w:rsidR="00A05549" w:rsidRDefault="006E51E9">
      <w:pPr>
        <w:spacing w:after="160" w:line="259" w:lineRule="auto"/>
        <w:ind w:left="0" w:right="0" w:firstLine="0"/>
        <w:jc w:val="left"/>
        <w:rPr>
          <w:rFonts w:asciiTheme="minorHAnsi" w:hAnsiTheme="minorHAnsi" w:cstheme="minorHAnsi"/>
          <w:b/>
          <w:sz w:val="24"/>
          <w:szCs w:val="24"/>
        </w:rPr>
      </w:pPr>
      <w:r>
        <w:rPr>
          <w:rFonts w:asciiTheme="minorHAnsi" w:hAnsiTheme="minorHAnsi" w:cstheme="minorHAnsi"/>
          <w:b/>
          <w:sz w:val="24"/>
          <w:szCs w:val="24"/>
        </w:rPr>
        <w:br w:type="page"/>
      </w:r>
    </w:p>
    <w:p w14:paraId="0266EA7C" w14:textId="72B28D15" w:rsidR="006E51E9" w:rsidRDefault="006E51E9">
      <w:pPr>
        <w:spacing w:after="160" w:line="259" w:lineRule="auto"/>
        <w:ind w:left="0" w:right="0" w:firstLine="0"/>
        <w:jc w:val="left"/>
        <w:rPr>
          <w:rFonts w:asciiTheme="minorHAnsi" w:hAnsiTheme="minorHAnsi" w:cstheme="minorHAnsi"/>
          <w:b/>
          <w:sz w:val="24"/>
          <w:szCs w:val="24"/>
        </w:rPr>
      </w:pPr>
    </w:p>
    <w:p w14:paraId="07C650B0" w14:textId="4EA713C6" w:rsidR="00BF0474" w:rsidRPr="006E51E9" w:rsidRDefault="00893408" w:rsidP="006E51E9">
      <w:pPr>
        <w:pStyle w:val="Heading1"/>
        <w:numPr>
          <w:ilvl w:val="0"/>
          <w:numId w:val="19"/>
        </w:numPr>
        <w:ind w:right="0"/>
        <w:jc w:val="left"/>
        <w:rPr>
          <w:rFonts w:asciiTheme="minorHAnsi" w:eastAsia="Calibri" w:hAnsiTheme="minorHAnsi" w:cstheme="minorHAnsi"/>
        </w:rPr>
      </w:pPr>
      <w:r w:rsidRPr="006E51E9">
        <w:rPr>
          <w:rFonts w:asciiTheme="minorHAnsi" w:eastAsia="Calibri" w:hAnsiTheme="minorHAnsi" w:cstheme="minorHAnsi"/>
        </w:rPr>
        <w:t xml:space="preserve">Rationale </w:t>
      </w:r>
    </w:p>
    <w:p w14:paraId="6DAFBE2B" w14:textId="77777777" w:rsidR="00B82AB8" w:rsidRPr="005A6DBE" w:rsidRDefault="00B82AB8" w:rsidP="00B82AB8">
      <w:pPr>
        <w:spacing w:after="4" w:line="251" w:lineRule="auto"/>
        <w:ind w:left="9"/>
        <w:rPr>
          <w:rFonts w:asciiTheme="minorHAnsi" w:hAnsiTheme="minorHAnsi" w:cstheme="minorHAnsi"/>
          <w:sz w:val="18"/>
          <w:szCs w:val="20"/>
        </w:rPr>
      </w:pPr>
      <w:r w:rsidRPr="005A6DBE">
        <w:rPr>
          <w:rFonts w:asciiTheme="minorHAnsi" w:eastAsia="Calibri" w:hAnsiTheme="minorHAnsi" w:cstheme="minorHAnsi"/>
          <w:sz w:val="22"/>
          <w:szCs w:val="20"/>
        </w:rPr>
        <w:t xml:space="preserve">Our overarching ambition at </w:t>
      </w:r>
      <w:r w:rsidRPr="005A6DBE">
        <w:rPr>
          <w:rFonts w:asciiTheme="minorHAnsi" w:hAnsiTheme="minorHAnsi" w:cstheme="minorHAnsi"/>
          <w:sz w:val="22"/>
          <w:szCs w:val="20"/>
        </w:rPr>
        <w:t>Crowhurst CE Primary</w:t>
      </w:r>
      <w:r w:rsidRPr="005A6DBE">
        <w:rPr>
          <w:rFonts w:asciiTheme="minorHAnsi" w:eastAsia="Calibri" w:hAnsiTheme="minorHAnsi" w:cstheme="minorHAnsi"/>
          <w:sz w:val="22"/>
          <w:szCs w:val="20"/>
        </w:rPr>
        <w:t xml:space="preserve"> is to create an inclusive school where children’s behaviour is not managed but is changed so that they become citizens that contribute positively to the communities they live in. We adopt a therapeutic approach to understand the barriers children may have and empower them to take responsibility and find solutions with everyone’s support. </w:t>
      </w:r>
    </w:p>
    <w:p w14:paraId="0A1F7A9A" w14:textId="77777777" w:rsidR="00B82AB8" w:rsidRPr="005A6DBE" w:rsidRDefault="00B82AB8" w:rsidP="00A05549">
      <w:pPr>
        <w:spacing w:after="4" w:line="251" w:lineRule="auto"/>
        <w:ind w:left="-1" w:firstLine="0"/>
        <w:rPr>
          <w:rFonts w:asciiTheme="minorHAnsi" w:hAnsiTheme="minorHAnsi" w:cstheme="minorHAnsi"/>
          <w:sz w:val="18"/>
          <w:szCs w:val="20"/>
        </w:rPr>
      </w:pPr>
      <w:r w:rsidRPr="005A6DBE">
        <w:rPr>
          <w:rFonts w:asciiTheme="minorHAnsi" w:eastAsia="Calibri" w:hAnsiTheme="minorHAnsi" w:cstheme="minorHAnsi"/>
          <w:sz w:val="22"/>
          <w:szCs w:val="20"/>
        </w:rPr>
        <w:t xml:space="preserve">Some children may require a Therapeutic Plan to formalise strategies that differentiate from policy. Others may need a more flexible approach at times of anxiety and change or in specific circumstances.  </w:t>
      </w:r>
    </w:p>
    <w:p w14:paraId="0DD99CB0" w14:textId="0E30B957" w:rsidR="00A05549" w:rsidRPr="005A6DBE" w:rsidRDefault="00B82AB8" w:rsidP="00A05549">
      <w:pPr>
        <w:spacing w:after="116" w:line="251" w:lineRule="auto"/>
        <w:ind w:left="9"/>
        <w:rPr>
          <w:rFonts w:asciiTheme="minorHAnsi" w:eastAsia="Calibri" w:hAnsiTheme="minorHAnsi" w:cstheme="minorHAnsi"/>
          <w:sz w:val="22"/>
          <w:szCs w:val="20"/>
        </w:rPr>
      </w:pPr>
      <w:r w:rsidRPr="005A6DBE">
        <w:rPr>
          <w:rFonts w:asciiTheme="minorHAnsi" w:eastAsia="Calibri" w:hAnsiTheme="minorHAnsi" w:cstheme="minorHAnsi"/>
          <w:sz w:val="22"/>
          <w:szCs w:val="20"/>
        </w:rPr>
        <w:t xml:space="preserve">At the heart of our policy lies our </w:t>
      </w:r>
      <w:r w:rsidR="00A05549" w:rsidRPr="005A6DBE">
        <w:rPr>
          <w:rFonts w:asciiTheme="minorHAnsi" w:eastAsia="Calibri" w:hAnsiTheme="minorHAnsi" w:cstheme="minorHAnsi"/>
          <w:sz w:val="22"/>
          <w:szCs w:val="20"/>
        </w:rPr>
        <w:t xml:space="preserve">school values and </w:t>
      </w:r>
      <w:r w:rsidRPr="005A6DBE">
        <w:rPr>
          <w:rFonts w:asciiTheme="minorHAnsi" w:eastAsia="Calibri" w:hAnsiTheme="minorHAnsi" w:cstheme="minorHAnsi"/>
          <w:sz w:val="22"/>
          <w:szCs w:val="20"/>
        </w:rPr>
        <w:t>vision.</w:t>
      </w:r>
    </w:p>
    <w:p w14:paraId="4B551DE5" w14:textId="77777777" w:rsidR="00A05549" w:rsidRPr="005A6DBE" w:rsidRDefault="00A05549" w:rsidP="00A05549">
      <w:pPr>
        <w:spacing w:after="116" w:line="251" w:lineRule="auto"/>
        <w:ind w:left="9"/>
        <w:rPr>
          <w:rFonts w:asciiTheme="minorHAnsi" w:eastAsia="Calibri" w:hAnsiTheme="minorHAnsi" w:cstheme="minorHAnsi"/>
          <w:sz w:val="22"/>
          <w:szCs w:val="20"/>
        </w:rPr>
      </w:pPr>
    </w:p>
    <w:p w14:paraId="0B5FB245" w14:textId="7E42F440" w:rsidR="00A05549" w:rsidRPr="005A6DBE" w:rsidRDefault="00A05549" w:rsidP="00A05549">
      <w:pPr>
        <w:spacing w:after="116" w:line="251" w:lineRule="auto"/>
        <w:ind w:left="9"/>
        <w:rPr>
          <w:rFonts w:asciiTheme="minorHAnsi" w:eastAsia="Calibri" w:hAnsiTheme="minorHAnsi" w:cstheme="minorHAnsi"/>
          <w:b/>
          <w:bCs/>
          <w:i/>
          <w:iCs/>
          <w:sz w:val="22"/>
          <w:szCs w:val="20"/>
        </w:rPr>
      </w:pPr>
      <w:r w:rsidRPr="00A05549">
        <w:rPr>
          <w:rFonts w:asciiTheme="minorHAnsi" w:eastAsia="Calibri" w:hAnsiTheme="minorHAnsi" w:cstheme="minorHAnsi"/>
          <w:b/>
          <w:bCs/>
          <w:i/>
          <w:iCs/>
          <w:sz w:val="22"/>
          <w:szCs w:val="20"/>
        </w:rPr>
        <w:t>Nurture. Empower. Achieve.</w:t>
      </w:r>
    </w:p>
    <w:p w14:paraId="69A13D8C" w14:textId="2CAC5067" w:rsidR="00A05549" w:rsidRPr="00A05549" w:rsidRDefault="00A05549" w:rsidP="00A05549">
      <w:pPr>
        <w:spacing w:after="116" w:line="251" w:lineRule="auto"/>
        <w:ind w:left="9"/>
        <w:rPr>
          <w:rFonts w:asciiTheme="minorHAnsi" w:eastAsia="Calibri" w:hAnsiTheme="minorHAnsi" w:cstheme="minorHAnsi"/>
          <w:b/>
          <w:bCs/>
          <w:i/>
          <w:iCs/>
          <w:sz w:val="22"/>
          <w:szCs w:val="20"/>
        </w:rPr>
      </w:pPr>
      <w:r w:rsidRPr="005A6DBE">
        <w:rPr>
          <w:rFonts w:asciiTheme="minorHAnsi" w:eastAsia="Calibri" w:hAnsiTheme="minorHAnsi" w:cstheme="minorHAnsi"/>
          <w:b/>
          <w:bCs/>
          <w:i/>
          <w:iCs/>
          <w:sz w:val="22"/>
          <w:szCs w:val="20"/>
        </w:rPr>
        <w:t>Matthew 22 v37-40 – Love the Lord your God… and love your neighbour as yourself</w:t>
      </w:r>
    </w:p>
    <w:p w14:paraId="7146BEF4" w14:textId="517F5ACD" w:rsidR="00A05549" w:rsidRPr="00A05549" w:rsidRDefault="00A05549" w:rsidP="00A05549">
      <w:pPr>
        <w:spacing w:after="116" w:line="251" w:lineRule="auto"/>
        <w:ind w:left="9"/>
        <w:rPr>
          <w:rFonts w:asciiTheme="minorHAnsi" w:eastAsia="Calibri" w:hAnsiTheme="minorHAnsi" w:cstheme="minorHAnsi"/>
          <w:i/>
          <w:iCs/>
          <w:sz w:val="22"/>
          <w:szCs w:val="20"/>
        </w:rPr>
      </w:pPr>
      <w:r w:rsidRPr="00A05549">
        <w:rPr>
          <w:rFonts w:asciiTheme="minorHAnsi" w:eastAsia="Calibri" w:hAnsiTheme="minorHAnsi" w:cstheme="minorHAnsi"/>
          <w:i/>
          <w:iCs/>
          <w:sz w:val="22"/>
          <w:szCs w:val="20"/>
        </w:rPr>
        <w:t>At Crowhurst Church of England Primary School, our vision is simple yet profound: Nurture, Empower, Achieve. Guided by our core Christian values of kindness, respect, honesty, integrity, perseverance and resilience, we cultivate a safe, inclusive environment where every child is valued, supported and inspired to reach their full potential.</w:t>
      </w:r>
    </w:p>
    <w:p w14:paraId="42189831" w14:textId="77777777" w:rsidR="00A05549" w:rsidRPr="00A05549" w:rsidRDefault="00A05549" w:rsidP="00A05549">
      <w:pPr>
        <w:spacing w:after="116" w:line="251" w:lineRule="auto"/>
        <w:ind w:left="9"/>
        <w:rPr>
          <w:rFonts w:asciiTheme="minorHAnsi" w:eastAsia="Calibri" w:hAnsiTheme="minorHAnsi" w:cstheme="minorHAnsi"/>
          <w:i/>
          <w:iCs/>
          <w:sz w:val="22"/>
          <w:szCs w:val="20"/>
        </w:rPr>
      </w:pPr>
      <w:r w:rsidRPr="00A05549">
        <w:rPr>
          <w:rFonts w:asciiTheme="minorHAnsi" w:eastAsia="Calibri" w:hAnsiTheme="minorHAnsi" w:cstheme="minorHAnsi"/>
          <w:i/>
          <w:iCs/>
          <w:sz w:val="22"/>
          <w:szCs w:val="20"/>
        </w:rPr>
        <w:t>We strive to be a school that is not defined by its small size, but its deep-rooted connection to the community. As our children progress through their educational journey and step out into the wider world, they will be proudly recognised as individuals who carry the faith, spirit and values of Crowhurst Church of England Primary School with them.</w:t>
      </w:r>
    </w:p>
    <w:p w14:paraId="325E8937" w14:textId="1B68C5DE" w:rsidR="00A05549" w:rsidRDefault="00A05549" w:rsidP="00B82AB8">
      <w:pPr>
        <w:spacing w:after="116" w:line="251" w:lineRule="auto"/>
        <w:ind w:left="9"/>
        <w:rPr>
          <w:rFonts w:asciiTheme="minorHAnsi" w:eastAsia="Calibri" w:hAnsiTheme="minorHAnsi" w:cstheme="minorHAnsi"/>
          <w:sz w:val="24"/>
        </w:rPr>
      </w:pPr>
    </w:p>
    <w:p w14:paraId="1D7B89CD" w14:textId="26BC2FC3" w:rsidR="00A05549" w:rsidRDefault="00A05549" w:rsidP="00A05549">
      <w:pPr>
        <w:spacing w:after="116" w:line="251" w:lineRule="auto"/>
        <w:ind w:left="9"/>
        <w:jc w:val="center"/>
        <w:rPr>
          <w:rFonts w:asciiTheme="minorHAnsi" w:eastAsia="Calibri" w:hAnsiTheme="minorHAnsi" w:cstheme="minorHAnsi"/>
          <w:sz w:val="24"/>
        </w:rPr>
      </w:pPr>
      <w:r>
        <w:rPr>
          <w:rFonts w:asciiTheme="minorHAnsi" w:eastAsia="Calibri" w:hAnsiTheme="minorHAnsi" w:cstheme="minorHAnsi"/>
          <w:noProof/>
          <w:sz w:val="24"/>
        </w:rPr>
        <w:drawing>
          <wp:inline distT="0" distB="0" distL="0" distR="0" wp14:anchorId="7DCD569A" wp14:editId="02DE65D9">
            <wp:extent cx="4324350" cy="432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4350" cy="4324350"/>
                    </a:xfrm>
                    <a:prstGeom prst="rect">
                      <a:avLst/>
                    </a:prstGeom>
                    <a:noFill/>
                  </pic:spPr>
                </pic:pic>
              </a:graphicData>
            </a:graphic>
          </wp:inline>
        </w:drawing>
      </w:r>
    </w:p>
    <w:p w14:paraId="74AF1213" w14:textId="6D5A4411" w:rsidR="00B82AB8" w:rsidRDefault="00B82AB8" w:rsidP="00B82AB8">
      <w:pPr>
        <w:spacing w:after="116" w:line="251" w:lineRule="auto"/>
        <w:ind w:left="9"/>
        <w:rPr>
          <w:rFonts w:asciiTheme="minorHAnsi" w:eastAsia="Calibri" w:hAnsiTheme="minorHAnsi" w:cstheme="minorHAnsi"/>
          <w:sz w:val="24"/>
        </w:rPr>
      </w:pPr>
      <w:r w:rsidRPr="006E51E9">
        <w:rPr>
          <w:rFonts w:asciiTheme="minorHAnsi" w:eastAsia="Calibri" w:hAnsiTheme="minorHAnsi" w:cstheme="minorHAnsi"/>
          <w:sz w:val="24"/>
        </w:rPr>
        <w:t xml:space="preserve"> </w:t>
      </w:r>
    </w:p>
    <w:p w14:paraId="3AF2367D" w14:textId="77777777" w:rsidR="005A6DBE" w:rsidRPr="006E51E9" w:rsidRDefault="005A6DBE" w:rsidP="00B82AB8">
      <w:pPr>
        <w:spacing w:after="116" w:line="251" w:lineRule="auto"/>
        <w:ind w:left="9"/>
        <w:rPr>
          <w:rFonts w:asciiTheme="minorHAnsi" w:eastAsia="Calibri" w:hAnsiTheme="minorHAnsi" w:cstheme="minorHAnsi"/>
          <w:sz w:val="24"/>
        </w:rPr>
      </w:pPr>
    </w:p>
    <w:p w14:paraId="64AA9B0C" w14:textId="091DF1CD" w:rsidR="00B82AB8" w:rsidRPr="006E51E9" w:rsidRDefault="00B82AB8" w:rsidP="006E51E9">
      <w:pPr>
        <w:pStyle w:val="Heading1"/>
        <w:numPr>
          <w:ilvl w:val="0"/>
          <w:numId w:val="19"/>
        </w:numPr>
        <w:ind w:right="0"/>
        <w:jc w:val="left"/>
        <w:rPr>
          <w:rFonts w:asciiTheme="minorHAnsi" w:eastAsia="Calibri" w:hAnsiTheme="minorHAnsi" w:cstheme="minorHAnsi"/>
        </w:rPr>
      </w:pPr>
      <w:r w:rsidRPr="006E51E9">
        <w:rPr>
          <w:rFonts w:asciiTheme="minorHAnsi" w:eastAsia="Calibri" w:hAnsiTheme="minorHAnsi" w:cstheme="minorHAnsi"/>
        </w:rPr>
        <w:lastRenderedPageBreak/>
        <w:t xml:space="preserve">What is Therapeutic Thinking  </w:t>
      </w:r>
    </w:p>
    <w:p w14:paraId="066F22DE" w14:textId="37778D43" w:rsidR="00B82AB8" w:rsidRPr="005A6DBE" w:rsidRDefault="00B82AB8" w:rsidP="006E51E9">
      <w:pPr>
        <w:spacing w:after="4" w:line="251" w:lineRule="auto"/>
        <w:ind w:left="9"/>
        <w:rPr>
          <w:rFonts w:asciiTheme="minorHAnsi" w:eastAsia="Calibri" w:hAnsiTheme="minorHAnsi" w:cstheme="minorHAnsi"/>
          <w:sz w:val="22"/>
        </w:rPr>
      </w:pPr>
      <w:r w:rsidRPr="005A6DBE">
        <w:rPr>
          <w:rFonts w:asciiTheme="minorHAnsi" w:eastAsia="Calibri" w:hAnsiTheme="minorHAnsi" w:cstheme="minorHAnsi"/>
          <w:sz w:val="22"/>
        </w:rPr>
        <w:t xml:space="preserve">An approach to behaviour that prioritises the </w:t>
      </w:r>
      <w:r w:rsidR="635892F4" w:rsidRPr="005A6DBE">
        <w:rPr>
          <w:rFonts w:asciiTheme="minorHAnsi" w:eastAsia="Calibri" w:hAnsiTheme="minorHAnsi" w:cstheme="minorHAnsi"/>
          <w:sz w:val="22"/>
        </w:rPr>
        <w:t>valued</w:t>
      </w:r>
      <w:r w:rsidRPr="005A6DBE">
        <w:rPr>
          <w:rFonts w:asciiTheme="minorHAnsi" w:eastAsia="Calibri" w:hAnsiTheme="minorHAnsi" w:cstheme="minorHAnsi"/>
          <w:sz w:val="22"/>
        </w:rPr>
        <w:t xml:space="preserve"> experiences and feelings of everyone within the dynamic.  </w:t>
      </w:r>
    </w:p>
    <w:p w14:paraId="7EFE9D96" w14:textId="7129A6D6" w:rsidR="00B82AB8" w:rsidRPr="005A6DBE" w:rsidRDefault="00B82AB8" w:rsidP="00A05549">
      <w:pPr>
        <w:spacing w:after="4" w:line="251" w:lineRule="auto"/>
        <w:ind w:left="9"/>
        <w:rPr>
          <w:rFonts w:asciiTheme="minorHAnsi" w:eastAsia="Calibri" w:hAnsiTheme="minorHAnsi" w:cstheme="minorHAnsi"/>
          <w:sz w:val="22"/>
        </w:rPr>
      </w:pPr>
      <w:r w:rsidRPr="005A6DBE">
        <w:rPr>
          <w:rFonts w:asciiTheme="minorHAnsi" w:eastAsia="Calibri" w:hAnsiTheme="minorHAnsi" w:cstheme="minorHAnsi"/>
          <w:sz w:val="22"/>
        </w:rPr>
        <w:t xml:space="preserve">When we use a therapeutic approach;  </w:t>
      </w:r>
    </w:p>
    <w:p w14:paraId="08F08E6A" w14:textId="510D60FB" w:rsidR="00B82AB8" w:rsidRPr="005A6DBE" w:rsidRDefault="00B82AB8" w:rsidP="008C3A2E">
      <w:pPr>
        <w:pStyle w:val="ListParagraph"/>
        <w:numPr>
          <w:ilvl w:val="0"/>
          <w:numId w:val="22"/>
        </w:numPr>
        <w:spacing w:after="116" w:line="251" w:lineRule="auto"/>
        <w:rPr>
          <w:rFonts w:asciiTheme="minorHAnsi" w:hAnsiTheme="minorHAnsi" w:cstheme="minorHAnsi"/>
          <w:sz w:val="22"/>
        </w:rPr>
      </w:pPr>
      <w:r w:rsidRPr="005A6DBE">
        <w:rPr>
          <w:rFonts w:asciiTheme="minorHAnsi" w:hAnsiTheme="minorHAnsi" w:cstheme="minorHAnsi"/>
          <w:sz w:val="22"/>
        </w:rPr>
        <w:t xml:space="preserve">we analyse behaviour rather than moralise about it   </w:t>
      </w:r>
    </w:p>
    <w:p w14:paraId="0F9422FF" w14:textId="720F2C8E" w:rsidR="00B82AB8" w:rsidRPr="005A6DBE" w:rsidRDefault="00B82AB8" w:rsidP="008C3A2E">
      <w:pPr>
        <w:pStyle w:val="ListParagraph"/>
        <w:numPr>
          <w:ilvl w:val="0"/>
          <w:numId w:val="22"/>
        </w:numPr>
        <w:spacing w:after="116" w:line="251" w:lineRule="auto"/>
        <w:rPr>
          <w:rFonts w:asciiTheme="minorHAnsi" w:hAnsiTheme="minorHAnsi" w:cstheme="minorHAnsi"/>
          <w:sz w:val="22"/>
        </w:rPr>
      </w:pPr>
      <w:r w:rsidRPr="005A6DBE">
        <w:rPr>
          <w:rFonts w:asciiTheme="minorHAnsi" w:hAnsiTheme="minorHAnsi" w:cstheme="minorHAnsi"/>
          <w:sz w:val="22"/>
        </w:rPr>
        <w:t xml:space="preserve">we look for the root causes from feelings and experiences rather than blanket behaviourist theory  </w:t>
      </w:r>
    </w:p>
    <w:p w14:paraId="410F43BD" w14:textId="5E3BCC75" w:rsidR="00B82AB8" w:rsidRPr="005A6DBE" w:rsidRDefault="00B82AB8" w:rsidP="008C3A2E">
      <w:pPr>
        <w:pStyle w:val="ListParagraph"/>
        <w:numPr>
          <w:ilvl w:val="0"/>
          <w:numId w:val="22"/>
        </w:numPr>
        <w:spacing w:after="116" w:line="251" w:lineRule="auto"/>
        <w:rPr>
          <w:rFonts w:asciiTheme="minorHAnsi" w:hAnsiTheme="minorHAnsi" w:cstheme="minorHAnsi"/>
          <w:sz w:val="22"/>
        </w:rPr>
      </w:pPr>
      <w:r w:rsidRPr="005A6DBE">
        <w:rPr>
          <w:rFonts w:asciiTheme="minorHAnsi" w:hAnsiTheme="minorHAnsi" w:cstheme="minorHAnsi"/>
          <w:sz w:val="22"/>
        </w:rPr>
        <w:t xml:space="preserve">we model therapeutic practices with all children, adults in school and parents or visitors from outside  </w:t>
      </w:r>
    </w:p>
    <w:p w14:paraId="6B5D5F30" w14:textId="309EEE2C" w:rsidR="00B82AB8" w:rsidRPr="005A6DBE" w:rsidRDefault="00B82AB8" w:rsidP="000708B7">
      <w:pPr>
        <w:pStyle w:val="ListParagraph"/>
        <w:numPr>
          <w:ilvl w:val="0"/>
          <w:numId w:val="22"/>
        </w:numPr>
        <w:spacing w:after="116" w:line="251" w:lineRule="auto"/>
        <w:rPr>
          <w:rFonts w:asciiTheme="minorHAnsi" w:hAnsiTheme="minorHAnsi" w:cstheme="minorHAnsi"/>
          <w:sz w:val="22"/>
        </w:rPr>
      </w:pPr>
      <w:r w:rsidRPr="005A6DBE">
        <w:rPr>
          <w:rFonts w:asciiTheme="minorHAnsi" w:hAnsiTheme="minorHAnsi" w:cstheme="minorHAnsi"/>
          <w:sz w:val="22"/>
        </w:rPr>
        <w:t xml:space="preserve">Our language is chosen carefully from universal scripts to be outcome and resolution focused rather than emotive  </w:t>
      </w:r>
    </w:p>
    <w:p w14:paraId="5C23C97A" w14:textId="77777777" w:rsidR="000708B7" w:rsidRPr="005A6DBE" w:rsidRDefault="000708B7" w:rsidP="000708B7">
      <w:pPr>
        <w:pStyle w:val="ListParagraph"/>
        <w:spacing w:after="116" w:line="251" w:lineRule="auto"/>
        <w:ind w:left="1079" w:firstLine="0"/>
        <w:rPr>
          <w:rFonts w:asciiTheme="minorHAnsi" w:hAnsiTheme="minorHAnsi" w:cstheme="minorHAnsi"/>
          <w:sz w:val="22"/>
        </w:rPr>
      </w:pPr>
    </w:p>
    <w:p w14:paraId="7819A727" w14:textId="1026370E" w:rsidR="00B82AB8" w:rsidRPr="005A6DBE" w:rsidRDefault="00B82AB8" w:rsidP="00B82AB8">
      <w:pPr>
        <w:spacing w:after="116" w:line="251" w:lineRule="auto"/>
        <w:ind w:left="9"/>
        <w:rPr>
          <w:rFonts w:asciiTheme="minorHAnsi" w:hAnsiTheme="minorHAnsi" w:cstheme="minorHAnsi"/>
          <w:sz w:val="22"/>
        </w:rPr>
      </w:pPr>
      <w:r w:rsidRPr="005A6DBE">
        <w:rPr>
          <w:rFonts w:asciiTheme="minorHAnsi" w:hAnsiTheme="minorHAnsi" w:cstheme="minorHAnsi"/>
          <w:sz w:val="22"/>
        </w:rPr>
        <w:t xml:space="preserve">At Crowhurst CE Primary School we firmly believe that;  </w:t>
      </w:r>
    </w:p>
    <w:p w14:paraId="0EF78D5A" w14:textId="5546D70C" w:rsidR="00B82AB8" w:rsidRPr="005A6DBE" w:rsidRDefault="00B82AB8" w:rsidP="008C3A2E">
      <w:pPr>
        <w:pStyle w:val="ListParagraph"/>
        <w:numPr>
          <w:ilvl w:val="0"/>
          <w:numId w:val="23"/>
        </w:numPr>
        <w:spacing w:after="116" w:line="251" w:lineRule="auto"/>
        <w:rPr>
          <w:rFonts w:asciiTheme="minorHAnsi" w:hAnsiTheme="minorHAnsi" w:cstheme="minorHAnsi"/>
          <w:sz w:val="22"/>
        </w:rPr>
      </w:pPr>
      <w:r w:rsidRPr="005A6DBE">
        <w:rPr>
          <w:rFonts w:asciiTheme="minorHAnsi" w:hAnsiTheme="minorHAnsi" w:cstheme="minorHAnsi"/>
          <w:sz w:val="22"/>
        </w:rPr>
        <w:t xml:space="preserve">Positive experiences create positive feelings.  </w:t>
      </w:r>
    </w:p>
    <w:p w14:paraId="49F67B3A" w14:textId="77777777" w:rsidR="00B82AB8" w:rsidRPr="005A6DBE" w:rsidRDefault="00B82AB8" w:rsidP="008C3A2E">
      <w:pPr>
        <w:pStyle w:val="ListParagraph"/>
        <w:numPr>
          <w:ilvl w:val="0"/>
          <w:numId w:val="23"/>
        </w:numPr>
        <w:spacing w:after="116" w:line="251" w:lineRule="auto"/>
        <w:rPr>
          <w:rFonts w:asciiTheme="minorHAnsi" w:hAnsiTheme="minorHAnsi" w:cstheme="minorHAnsi"/>
          <w:sz w:val="22"/>
        </w:rPr>
      </w:pPr>
      <w:r w:rsidRPr="005A6DBE">
        <w:rPr>
          <w:rFonts w:asciiTheme="minorHAnsi" w:hAnsiTheme="minorHAnsi" w:cstheme="minorHAnsi"/>
          <w:sz w:val="22"/>
        </w:rPr>
        <w:t xml:space="preserve">Positive feelings create positive behaviour.  </w:t>
      </w:r>
    </w:p>
    <w:p w14:paraId="0FE24F7E" w14:textId="77777777" w:rsidR="00B82AB8" w:rsidRPr="008C3A2E" w:rsidRDefault="00B82AB8" w:rsidP="00B82AB8">
      <w:pPr>
        <w:spacing w:after="116" w:line="251" w:lineRule="auto"/>
        <w:ind w:left="9"/>
        <w:rPr>
          <w:rFonts w:asciiTheme="minorHAnsi" w:hAnsiTheme="minorHAnsi" w:cstheme="minorHAnsi"/>
          <w:sz w:val="24"/>
          <w:szCs w:val="24"/>
        </w:rPr>
      </w:pPr>
      <w:r w:rsidRPr="008C3A2E">
        <w:rPr>
          <w:rFonts w:asciiTheme="minorHAnsi" w:hAnsiTheme="minorHAnsi" w:cstheme="minorHAnsi"/>
          <w:sz w:val="24"/>
          <w:szCs w:val="24"/>
        </w:rPr>
        <w:t xml:space="preserve"> </w:t>
      </w:r>
    </w:p>
    <w:p w14:paraId="4EC91034" w14:textId="56933559" w:rsidR="008C3A2E" w:rsidRPr="005A6DBE" w:rsidRDefault="00B82AB8" w:rsidP="00B82AB8">
      <w:pPr>
        <w:spacing w:after="116" w:line="251" w:lineRule="auto"/>
        <w:ind w:left="9"/>
        <w:rPr>
          <w:rFonts w:asciiTheme="minorHAnsi" w:hAnsiTheme="minorHAnsi" w:cstheme="minorHAnsi"/>
          <w:b/>
          <w:bCs/>
          <w:sz w:val="22"/>
        </w:rPr>
      </w:pPr>
      <w:r w:rsidRPr="005A6DBE">
        <w:rPr>
          <w:rFonts w:asciiTheme="minorHAnsi" w:hAnsiTheme="minorHAnsi" w:cstheme="minorHAnsi"/>
          <w:b/>
          <w:bCs/>
          <w:sz w:val="22"/>
        </w:rPr>
        <w:t>Dynamic Definition</w:t>
      </w:r>
    </w:p>
    <w:p w14:paraId="78104C11" w14:textId="23AA13DF" w:rsidR="00B82AB8" w:rsidRPr="005A6DBE" w:rsidRDefault="00B82AB8" w:rsidP="00B82AB8">
      <w:pPr>
        <w:spacing w:after="116" w:line="251" w:lineRule="auto"/>
        <w:ind w:left="9"/>
        <w:rPr>
          <w:rFonts w:asciiTheme="minorHAnsi" w:hAnsiTheme="minorHAnsi" w:cstheme="minorHAnsi"/>
          <w:sz w:val="22"/>
        </w:rPr>
      </w:pPr>
      <w:r w:rsidRPr="005A6DBE">
        <w:rPr>
          <w:rFonts w:asciiTheme="minorHAnsi" w:hAnsiTheme="minorHAnsi" w:cstheme="minorHAnsi"/>
          <w:sz w:val="22"/>
        </w:rPr>
        <w:t xml:space="preserve">The dynamic is everyone affected by the school or establishment supporting the child.  </w:t>
      </w:r>
    </w:p>
    <w:p w14:paraId="24432A54" w14:textId="77777777" w:rsidR="00B82AB8" w:rsidRPr="005A6DBE" w:rsidRDefault="00B82AB8" w:rsidP="00B82AB8">
      <w:pPr>
        <w:spacing w:after="116" w:line="251" w:lineRule="auto"/>
        <w:ind w:left="9"/>
        <w:rPr>
          <w:rFonts w:asciiTheme="minorHAnsi" w:hAnsiTheme="minorHAnsi" w:cstheme="minorHAnsi"/>
          <w:sz w:val="22"/>
        </w:rPr>
      </w:pPr>
      <w:r w:rsidRPr="005A6DBE">
        <w:rPr>
          <w:rFonts w:asciiTheme="minorHAnsi" w:hAnsiTheme="minorHAnsi" w:cstheme="minorHAnsi"/>
          <w:sz w:val="22"/>
        </w:rPr>
        <w:t xml:space="preserve">At the centre of a school dynamic are those people who are there all the time, including staff and children. The centre of the dynamic ripples out to include parents, extended families, carers, governors, the local community, occasional visitors etc.   </w:t>
      </w:r>
    </w:p>
    <w:p w14:paraId="3FBB9F9F" w14:textId="77777777" w:rsidR="00B82AB8" w:rsidRPr="005A6DBE" w:rsidRDefault="00B82AB8" w:rsidP="00B82AB8">
      <w:pPr>
        <w:spacing w:after="116" w:line="251" w:lineRule="auto"/>
        <w:ind w:left="9"/>
        <w:rPr>
          <w:rFonts w:asciiTheme="minorHAnsi" w:hAnsiTheme="minorHAnsi" w:cstheme="minorHAnsi"/>
          <w:sz w:val="22"/>
        </w:rPr>
      </w:pPr>
      <w:r w:rsidRPr="005A6DBE">
        <w:rPr>
          <w:rFonts w:asciiTheme="minorHAnsi" w:hAnsiTheme="minorHAnsi" w:cstheme="minorHAnsi"/>
          <w:sz w:val="22"/>
        </w:rPr>
        <w:t xml:space="preserve">Every child has a dynamic, every member of staff, every class, every school, simply it means those affected by.   </w:t>
      </w:r>
    </w:p>
    <w:p w14:paraId="1BE77F10" w14:textId="77777777" w:rsidR="00B82AB8" w:rsidRPr="005A6DBE" w:rsidRDefault="00B82AB8" w:rsidP="008C3A2E">
      <w:pPr>
        <w:pStyle w:val="ListParagraph"/>
        <w:numPr>
          <w:ilvl w:val="0"/>
          <w:numId w:val="24"/>
        </w:numPr>
        <w:spacing w:after="116" w:line="251" w:lineRule="auto"/>
        <w:rPr>
          <w:rFonts w:asciiTheme="minorHAnsi" w:hAnsiTheme="minorHAnsi" w:cstheme="minorHAnsi"/>
          <w:sz w:val="22"/>
        </w:rPr>
      </w:pPr>
      <w:r w:rsidRPr="005A6DBE">
        <w:rPr>
          <w:rFonts w:asciiTheme="minorHAnsi" w:hAnsiTheme="minorHAnsi" w:cstheme="minorHAnsi"/>
          <w:sz w:val="22"/>
        </w:rPr>
        <w:t xml:space="preserve">The relationships people have with each other and the study of how these relationships can change.   </w:t>
      </w:r>
    </w:p>
    <w:p w14:paraId="1B025CA9" w14:textId="77777777" w:rsidR="00B82AB8" w:rsidRPr="005A6DBE" w:rsidRDefault="00B82AB8" w:rsidP="008C3A2E">
      <w:pPr>
        <w:pStyle w:val="ListParagraph"/>
        <w:numPr>
          <w:ilvl w:val="0"/>
          <w:numId w:val="24"/>
        </w:numPr>
        <w:spacing w:after="116" w:line="251" w:lineRule="auto"/>
        <w:rPr>
          <w:rFonts w:asciiTheme="minorHAnsi" w:hAnsiTheme="minorHAnsi" w:cstheme="minorHAnsi"/>
          <w:sz w:val="22"/>
        </w:rPr>
      </w:pPr>
      <w:r w:rsidRPr="005A6DBE">
        <w:rPr>
          <w:rFonts w:asciiTheme="minorHAnsi" w:hAnsiTheme="minorHAnsi" w:cstheme="minorHAnsi"/>
          <w:sz w:val="22"/>
        </w:rPr>
        <w:t xml:space="preserve">The way in which people react to each other in a particular situation.  </w:t>
      </w:r>
    </w:p>
    <w:p w14:paraId="473D95D1" w14:textId="6122040F" w:rsidR="008C3A2E" w:rsidRPr="005A6DBE" w:rsidRDefault="00B82AB8" w:rsidP="00A05549">
      <w:pPr>
        <w:pStyle w:val="ListParagraph"/>
        <w:numPr>
          <w:ilvl w:val="0"/>
          <w:numId w:val="24"/>
        </w:numPr>
        <w:spacing w:after="116" w:line="251" w:lineRule="auto"/>
        <w:rPr>
          <w:rFonts w:asciiTheme="minorHAnsi" w:hAnsiTheme="minorHAnsi" w:cstheme="minorHAnsi"/>
          <w:sz w:val="22"/>
        </w:rPr>
      </w:pPr>
      <w:r w:rsidRPr="005A6DBE">
        <w:rPr>
          <w:rFonts w:asciiTheme="minorHAnsi" w:hAnsiTheme="minorHAnsi" w:cstheme="minorHAnsi"/>
          <w:sz w:val="22"/>
        </w:rPr>
        <w:t xml:space="preserve">The interactions of people when they are grouped with others through either choice or circumstance.  </w:t>
      </w:r>
    </w:p>
    <w:p w14:paraId="3E81E76A" w14:textId="77777777" w:rsidR="00B82AB8" w:rsidRPr="005A6DBE" w:rsidRDefault="00B82AB8" w:rsidP="00B82AB8">
      <w:pPr>
        <w:spacing w:after="116" w:line="251" w:lineRule="auto"/>
        <w:ind w:left="9"/>
        <w:rPr>
          <w:rFonts w:asciiTheme="minorHAnsi" w:hAnsiTheme="minorHAnsi" w:cstheme="minorHAnsi"/>
          <w:sz w:val="22"/>
        </w:rPr>
      </w:pPr>
      <w:r w:rsidRPr="005A6DBE">
        <w:rPr>
          <w:rFonts w:asciiTheme="minorHAnsi" w:hAnsiTheme="minorHAnsi" w:cstheme="minorHAnsi"/>
          <w:sz w:val="22"/>
        </w:rPr>
        <w:t xml:space="preserve">This policy is based on the rights, responsibilities and needs of individual and groups of pupils;  </w:t>
      </w:r>
    </w:p>
    <w:p w14:paraId="0B01E9C5" w14:textId="31965027" w:rsidR="00B82AB8" w:rsidRPr="005A6DBE" w:rsidRDefault="00B82AB8" w:rsidP="008C3A2E">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We all have the right to feel safe  </w:t>
      </w:r>
    </w:p>
    <w:p w14:paraId="6371D9FF" w14:textId="2E1B584C" w:rsidR="00B82AB8" w:rsidRPr="005A6DBE" w:rsidRDefault="00B82AB8" w:rsidP="008C3A2E">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We all have the right to work and learn  </w:t>
      </w:r>
    </w:p>
    <w:p w14:paraId="21C4E4A7" w14:textId="139BDA4B" w:rsidR="00B82AB8" w:rsidRPr="005A6DBE" w:rsidRDefault="00B82AB8" w:rsidP="008C3A2E">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We all have the right to be respected  </w:t>
      </w:r>
    </w:p>
    <w:p w14:paraId="64646E07" w14:textId="0022A583" w:rsidR="00B82AB8" w:rsidRPr="005A6DBE" w:rsidRDefault="00B82AB8" w:rsidP="008C3A2E">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We all are responsible members of our school community</w:t>
      </w:r>
    </w:p>
    <w:p w14:paraId="4C344EAF" w14:textId="4BA48897" w:rsidR="00B82AB8" w:rsidRPr="006E51E9" w:rsidRDefault="00B82AB8" w:rsidP="00B82AB8">
      <w:pPr>
        <w:spacing w:after="116" w:line="251" w:lineRule="auto"/>
        <w:rPr>
          <w:rFonts w:asciiTheme="minorHAnsi" w:hAnsiTheme="minorHAnsi" w:cstheme="minorHAnsi"/>
        </w:rPr>
      </w:pPr>
    </w:p>
    <w:p w14:paraId="780FED1A" w14:textId="09B9EB59" w:rsidR="00B82AB8" w:rsidRPr="006E51E9" w:rsidRDefault="00B82AB8" w:rsidP="006E51E9">
      <w:pPr>
        <w:pStyle w:val="Heading1"/>
        <w:numPr>
          <w:ilvl w:val="0"/>
          <w:numId w:val="19"/>
        </w:numPr>
        <w:ind w:right="0"/>
        <w:jc w:val="left"/>
        <w:rPr>
          <w:rFonts w:asciiTheme="minorHAnsi" w:eastAsia="Calibri" w:hAnsiTheme="minorHAnsi" w:cstheme="minorHAnsi"/>
        </w:rPr>
      </w:pPr>
      <w:r w:rsidRPr="006E51E9">
        <w:rPr>
          <w:rFonts w:asciiTheme="minorHAnsi" w:eastAsia="Calibri" w:hAnsiTheme="minorHAnsi" w:cstheme="minorHAnsi"/>
        </w:rPr>
        <w:t xml:space="preserve">Aims of this Policy and the Therapeutic Approach at Crowhurst CE Primary School  </w:t>
      </w:r>
    </w:p>
    <w:p w14:paraId="1607E6AC" w14:textId="3DE1A1F0" w:rsidR="00B82AB8" w:rsidRPr="005A6DBE" w:rsidRDefault="00B82AB8" w:rsidP="008C3A2E">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To promote the inseparable link between teaching, learning and behaviour.  </w:t>
      </w:r>
    </w:p>
    <w:p w14:paraId="48292170" w14:textId="11D68500" w:rsidR="00B82AB8" w:rsidRPr="005A6DBE" w:rsidRDefault="00B82AB8" w:rsidP="008C3A2E">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To improve staff confidence and safety in applying a therapeutic approach within their class dynamic  </w:t>
      </w:r>
    </w:p>
    <w:p w14:paraId="6CF48E11" w14:textId="0FD3AF1A" w:rsidR="00B82AB8" w:rsidRPr="005A6DBE" w:rsidRDefault="00B82AB8" w:rsidP="008C3A2E">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To support the inclusion of those pupils with difficult or dangerous behaviours  </w:t>
      </w:r>
    </w:p>
    <w:p w14:paraId="7CFB0DD8" w14:textId="4E59AAE2" w:rsidR="00B82AB8" w:rsidRPr="005A6DBE" w:rsidRDefault="00B82AB8" w:rsidP="008C3A2E">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To ensure the positive environment for safe learners  </w:t>
      </w:r>
    </w:p>
    <w:p w14:paraId="464F186C" w14:textId="443EE7B3" w:rsidR="00B82AB8" w:rsidRPr="005A6DBE" w:rsidRDefault="00B82AB8" w:rsidP="008C3A2E">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To reduce and eliminate exclusions   </w:t>
      </w:r>
    </w:p>
    <w:p w14:paraId="427F21B3" w14:textId="775CB423" w:rsidR="00B82AB8" w:rsidRPr="005A6DBE" w:rsidRDefault="00B82AB8" w:rsidP="00B82AB8">
      <w:p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  </w:t>
      </w:r>
    </w:p>
    <w:p w14:paraId="1D6AA288" w14:textId="3E806A05" w:rsidR="00B82AB8" w:rsidRPr="008C3A2E" w:rsidRDefault="00B82AB8" w:rsidP="00B82AB8">
      <w:pPr>
        <w:spacing w:after="116" w:line="251" w:lineRule="auto"/>
        <w:rPr>
          <w:rFonts w:asciiTheme="minorHAnsi" w:hAnsiTheme="minorHAnsi" w:cstheme="minorHAnsi"/>
          <w:sz w:val="24"/>
          <w:szCs w:val="28"/>
        </w:rPr>
      </w:pPr>
      <w:r w:rsidRPr="005A6DBE">
        <w:rPr>
          <w:rFonts w:asciiTheme="minorHAnsi" w:hAnsiTheme="minorHAnsi" w:cstheme="minorHAnsi"/>
          <w:sz w:val="22"/>
          <w:szCs w:val="24"/>
        </w:rPr>
        <w:t xml:space="preserve">We provide pupils with what they need to succeed in their learning.  We endeavour to create a culture which inspires a love of learning through emotional and social intelligence and a responsibility of self-discipline and respect for others. This is reflected in our </w:t>
      </w:r>
      <w:r w:rsidR="00A56BF8" w:rsidRPr="005A6DBE">
        <w:rPr>
          <w:rFonts w:asciiTheme="minorHAnsi" w:hAnsiTheme="minorHAnsi" w:cstheme="minorHAnsi"/>
          <w:sz w:val="22"/>
          <w:szCs w:val="24"/>
        </w:rPr>
        <w:t>school</w:t>
      </w:r>
      <w:r w:rsidRPr="005A6DBE">
        <w:rPr>
          <w:rFonts w:asciiTheme="minorHAnsi" w:hAnsiTheme="minorHAnsi" w:cstheme="minorHAnsi"/>
          <w:sz w:val="22"/>
          <w:szCs w:val="24"/>
        </w:rPr>
        <w:t xml:space="preserve"> vision </w:t>
      </w:r>
      <w:r w:rsidR="00A05549" w:rsidRPr="005A6DBE">
        <w:rPr>
          <w:rFonts w:asciiTheme="minorHAnsi" w:hAnsiTheme="minorHAnsi" w:cstheme="minorHAnsi"/>
          <w:sz w:val="22"/>
          <w:szCs w:val="24"/>
        </w:rPr>
        <w:t xml:space="preserve">and </w:t>
      </w:r>
      <w:r w:rsidR="00A56BF8" w:rsidRPr="005A6DBE">
        <w:rPr>
          <w:rFonts w:asciiTheme="minorHAnsi" w:hAnsiTheme="minorHAnsi" w:cstheme="minorHAnsi"/>
          <w:sz w:val="22"/>
          <w:szCs w:val="24"/>
        </w:rPr>
        <w:t>acknowledging</w:t>
      </w:r>
      <w:r w:rsidR="00A05549" w:rsidRPr="005A6DBE">
        <w:rPr>
          <w:rFonts w:asciiTheme="minorHAnsi" w:hAnsiTheme="minorHAnsi" w:cstheme="minorHAnsi"/>
          <w:sz w:val="22"/>
          <w:szCs w:val="24"/>
        </w:rPr>
        <w:t xml:space="preserve"> there is no ‘one size fits all’ approach. This means that although </w:t>
      </w:r>
      <w:r w:rsidR="00A56BF8" w:rsidRPr="005A6DBE">
        <w:rPr>
          <w:rFonts w:asciiTheme="minorHAnsi" w:hAnsiTheme="minorHAnsi" w:cstheme="minorHAnsi"/>
          <w:sz w:val="22"/>
          <w:szCs w:val="24"/>
        </w:rPr>
        <w:t xml:space="preserve">this policy may suit the majority of children, we may need to make reasonable adjustments for children with SEND or other additional needs, those who have suffered adverse childhood experiences, or for a particular period of time, and adopt a more personalised approach for some. Examples of these may include adjustments to timetables, early morning clubs, sensory </w:t>
      </w:r>
      <w:r w:rsidR="008A5699" w:rsidRPr="005A6DBE">
        <w:rPr>
          <w:rFonts w:asciiTheme="minorHAnsi" w:hAnsiTheme="minorHAnsi" w:cstheme="minorHAnsi"/>
          <w:sz w:val="22"/>
          <w:szCs w:val="24"/>
        </w:rPr>
        <w:t>tools</w:t>
      </w:r>
      <w:r w:rsidR="00A56BF8" w:rsidRPr="005A6DBE">
        <w:rPr>
          <w:rFonts w:asciiTheme="minorHAnsi" w:hAnsiTheme="minorHAnsi" w:cstheme="minorHAnsi"/>
          <w:sz w:val="22"/>
          <w:szCs w:val="24"/>
        </w:rPr>
        <w:t xml:space="preserve"> or additional nurture time/ intervention/ time with adults.</w:t>
      </w:r>
    </w:p>
    <w:p w14:paraId="6A5F7014" w14:textId="77777777" w:rsidR="00B82AB8" w:rsidRPr="006E51E9" w:rsidRDefault="00B82AB8" w:rsidP="00A56BF8">
      <w:pPr>
        <w:spacing w:after="116" w:line="251" w:lineRule="auto"/>
        <w:ind w:left="0" w:firstLine="0"/>
        <w:rPr>
          <w:rFonts w:asciiTheme="minorHAnsi" w:hAnsiTheme="minorHAnsi" w:cstheme="minorHAnsi"/>
        </w:rPr>
      </w:pPr>
    </w:p>
    <w:p w14:paraId="0218E7DE" w14:textId="0FE11B0D" w:rsidR="00B82AB8" w:rsidRPr="006E51E9" w:rsidRDefault="00B82AB8" w:rsidP="00B82AB8">
      <w:pPr>
        <w:spacing w:after="116" w:line="251" w:lineRule="auto"/>
        <w:jc w:val="center"/>
        <w:rPr>
          <w:rFonts w:asciiTheme="minorHAnsi" w:hAnsiTheme="minorHAnsi" w:cstheme="minorHAnsi"/>
        </w:rPr>
      </w:pPr>
      <w:r w:rsidRPr="006E51E9">
        <w:rPr>
          <w:rFonts w:asciiTheme="minorHAnsi" w:hAnsiTheme="minorHAnsi" w:cstheme="minorHAnsi"/>
          <w:noProof/>
        </w:rPr>
        <w:lastRenderedPageBreak/>
        <w:drawing>
          <wp:inline distT="0" distB="0" distL="0" distR="0" wp14:anchorId="00EAAD8F" wp14:editId="4610FF85">
            <wp:extent cx="2468880" cy="1875790"/>
            <wp:effectExtent l="0" t="0" r="0" b="0"/>
            <wp:docPr id="737" name="Picture 737"/>
            <wp:cNvGraphicFramePr/>
            <a:graphic xmlns:a="http://schemas.openxmlformats.org/drawingml/2006/main">
              <a:graphicData uri="http://schemas.openxmlformats.org/drawingml/2006/picture">
                <pic:pic xmlns:pic="http://schemas.openxmlformats.org/drawingml/2006/picture">
                  <pic:nvPicPr>
                    <pic:cNvPr id="737" name="Picture 737"/>
                    <pic:cNvPicPr/>
                  </pic:nvPicPr>
                  <pic:blipFill>
                    <a:blip r:embed="rId12"/>
                    <a:stretch>
                      <a:fillRect/>
                    </a:stretch>
                  </pic:blipFill>
                  <pic:spPr>
                    <a:xfrm>
                      <a:off x="0" y="0"/>
                      <a:ext cx="2468880" cy="1875790"/>
                    </a:xfrm>
                    <a:prstGeom prst="rect">
                      <a:avLst/>
                    </a:prstGeom>
                  </pic:spPr>
                </pic:pic>
              </a:graphicData>
            </a:graphic>
          </wp:inline>
        </w:drawing>
      </w:r>
    </w:p>
    <w:p w14:paraId="49D78C93" w14:textId="354BDD55" w:rsidR="00B82AB8" w:rsidRPr="006E51E9" w:rsidRDefault="00B82AB8" w:rsidP="00B82AB8">
      <w:pPr>
        <w:spacing w:after="116" w:line="251" w:lineRule="auto"/>
        <w:jc w:val="center"/>
        <w:rPr>
          <w:rFonts w:asciiTheme="minorHAnsi" w:hAnsiTheme="minorHAnsi" w:cstheme="minorHAnsi"/>
        </w:rPr>
      </w:pPr>
    </w:p>
    <w:p w14:paraId="0AE70827" w14:textId="77777777" w:rsidR="00B82AB8" w:rsidRPr="005A6DBE" w:rsidRDefault="00B82AB8" w:rsidP="00D14F3D">
      <w:pPr>
        <w:spacing w:after="116" w:line="251" w:lineRule="auto"/>
        <w:jc w:val="left"/>
        <w:rPr>
          <w:rFonts w:asciiTheme="minorHAnsi" w:hAnsiTheme="minorHAnsi" w:cstheme="minorHAnsi"/>
          <w:sz w:val="22"/>
          <w:szCs w:val="24"/>
        </w:rPr>
      </w:pPr>
      <w:r w:rsidRPr="005A6DBE">
        <w:rPr>
          <w:rFonts w:asciiTheme="minorHAnsi" w:hAnsiTheme="minorHAnsi" w:cstheme="minorHAnsi"/>
          <w:b/>
          <w:bCs/>
          <w:sz w:val="22"/>
          <w:szCs w:val="24"/>
        </w:rPr>
        <w:t>Equality</w:t>
      </w:r>
      <w:r w:rsidRPr="005A6DBE">
        <w:rPr>
          <w:rFonts w:asciiTheme="minorHAnsi" w:hAnsiTheme="minorHAnsi" w:cstheme="minorHAnsi"/>
          <w:sz w:val="22"/>
          <w:szCs w:val="24"/>
        </w:rPr>
        <w:t xml:space="preserve"> is treating everybody the same.   </w:t>
      </w:r>
    </w:p>
    <w:p w14:paraId="5C3089D2" w14:textId="77777777" w:rsidR="00B82AB8" w:rsidRPr="005A6DBE" w:rsidRDefault="00B82AB8" w:rsidP="00D14F3D">
      <w:pPr>
        <w:spacing w:after="116" w:line="251" w:lineRule="auto"/>
        <w:jc w:val="left"/>
        <w:rPr>
          <w:rFonts w:asciiTheme="minorHAnsi" w:hAnsiTheme="minorHAnsi" w:cstheme="minorHAnsi"/>
          <w:sz w:val="22"/>
          <w:szCs w:val="24"/>
        </w:rPr>
      </w:pPr>
      <w:r w:rsidRPr="005A6DBE">
        <w:rPr>
          <w:rFonts w:asciiTheme="minorHAnsi" w:hAnsiTheme="minorHAnsi" w:cstheme="minorHAnsi"/>
          <w:b/>
          <w:bCs/>
          <w:sz w:val="22"/>
          <w:szCs w:val="24"/>
        </w:rPr>
        <w:t>Equality</w:t>
      </w:r>
      <w:r w:rsidRPr="005A6DBE">
        <w:rPr>
          <w:rFonts w:asciiTheme="minorHAnsi" w:hAnsiTheme="minorHAnsi" w:cstheme="minorHAnsi"/>
          <w:sz w:val="22"/>
          <w:szCs w:val="24"/>
        </w:rPr>
        <w:t xml:space="preserve"> aims to promote fairness, but it can only work if everyone starts from the same place and needs the same help.  </w:t>
      </w:r>
    </w:p>
    <w:p w14:paraId="4D242C55" w14:textId="69E6E4E4" w:rsidR="00B82AB8" w:rsidRPr="005A6DBE" w:rsidRDefault="00B82AB8" w:rsidP="00D14F3D">
      <w:pPr>
        <w:spacing w:after="116" w:line="251" w:lineRule="auto"/>
        <w:jc w:val="left"/>
        <w:rPr>
          <w:rFonts w:asciiTheme="minorHAnsi" w:hAnsiTheme="minorHAnsi" w:cstheme="minorHAnsi"/>
          <w:sz w:val="22"/>
          <w:szCs w:val="24"/>
        </w:rPr>
      </w:pPr>
      <w:r w:rsidRPr="005A6DBE">
        <w:rPr>
          <w:rFonts w:asciiTheme="minorHAnsi" w:hAnsiTheme="minorHAnsi" w:cstheme="minorHAnsi"/>
          <w:b/>
          <w:bCs/>
          <w:sz w:val="22"/>
          <w:szCs w:val="24"/>
        </w:rPr>
        <w:t>Equity</w:t>
      </w:r>
      <w:r w:rsidRPr="005A6DBE">
        <w:rPr>
          <w:rFonts w:asciiTheme="minorHAnsi" w:hAnsiTheme="minorHAnsi" w:cstheme="minorHAnsi"/>
          <w:sz w:val="22"/>
          <w:szCs w:val="24"/>
        </w:rPr>
        <w:t xml:space="preserve"> is giving everyone what they need to achieve success. At </w:t>
      </w:r>
      <w:r w:rsidR="00EE7FA8" w:rsidRPr="005A6DBE">
        <w:rPr>
          <w:rFonts w:asciiTheme="minorHAnsi" w:hAnsiTheme="minorHAnsi" w:cstheme="minorHAnsi"/>
          <w:sz w:val="22"/>
          <w:szCs w:val="24"/>
        </w:rPr>
        <w:t>Crowhurst CE Primary</w:t>
      </w:r>
      <w:r w:rsidRPr="005A6DBE">
        <w:rPr>
          <w:rFonts w:asciiTheme="minorHAnsi" w:hAnsiTheme="minorHAnsi" w:cstheme="minorHAnsi"/>
          <w:sz w:val="22"/>
          <w:szCs w:val="24"/>
        </w:rPr>
        <w:t xml:space="preserve"> School we advocate for each child to receive the resources, experiences, appropriate interventions and support in their learning achieve their full potential.   </w:t>
      </w:r>
    </w:p>
    <w:p w14:paraId="7FC59A0F" w14:textId="77777777" w:rsidR="00B82AB8" w:rsidRPr="005A6DBE" w:rsidRDefault="00B82AB8" w:rsidP="00B82AB8">
      <w:pPr>
        <w:spacing w:after="116" w:line="251" w:lineRule="auto"/>
        <w:jc w:val="center"/>
        <w:rPr>
          <w:rFonts w:asciiTheme="minorHAnsi" w:hAnsiTheme="minorHAnsi" w:cstheme="minorHAnsi"/>
          <w:b/>
          <w:bCs/>
          <w:sz w:val="22"/>
          <w:szCs w:val="24"/>
        </w:rPr>
      </w:pPr>
      <w:r w:rsidRPr="005A6DBE">
        <w:rPr>
          <w:rFonts w:asciiTheme="minorHAnsi" w:hAnsiTheme="minorHAnsi" w:cstheme="minorHAnsi"/>
          <w:b/>
          <w:bCs/>
          <w:sz w:val="22"/>
          <w:szCs w:val="24"/>
        </w:rPr>
        <w:t xml:space="preserve">Equity = Equality.  </w:t>
      </w:r>
    </w:p>
    <w:p w14:paraId="5F26DD0C" w14:textId="77777777" w:rsidR="00B82AB8" w:rsidRPr="005A6DBE" w:rsidRDefault="00B82AB8" w:rsidP="00D14F3D">
      <w:pPr>
        <w:spacing w:after="116" w:line="251" w:lineRule="auto"/>
        <w:jc w:val="left"/>
        <w:rPr>
          <w:rFonts w:asciiTheme="minorHAnsi" w:hAnsiTheme="minorHAnsi" w:cstheme="minorHAnsi"/>
          <w:sz w:val="22"/>
          <w:szCs w:val="24"/>
        </w:rPr>
      </w:pPr>
      <w:r w:rsidRPr="005A6DBE">
        <w:rPr>
          <w:rFonts w:asciiTheme="minorHAnsi" w:hAnsiTheme="minorHAnsi" w:cstheme="minorHAnsi"/>
          <w:sz w:val="22"/>
          <w:szCs w:val="24"/>
        </w:rPr>
        <w:t xml:space="preserve">External discipline is controlling behaviour </w:t>
      </w:r>
    </w:p>
    <w:p w14:paraId="66A8BE55" w14:textId="77777777" w:rsidR="00B82AB8" w:rsidRPr="005A6DBE" w:rsidRDefault="00B82AB8" w:rsidP="00D14F3D">
      <w:pPr>
        <w:spacing w:after="116" w:line="251" w:lineRule="auto"/>
        <w:jc w:val="left"/>
        <w:rPr>
          <w:rFonts w:asciiTheme="minorHAnsi" w:hAnsiTheme="minorHAnsi" w:cstheme="minorHAnsi"/>
          <w:sz w:val="22"/>
          <w:szCs w:val="24"/>
        </w:rPr>
      </w:pPr>
      <w:r w:rsidRPr="005A6DBE">
        <w:rPr>
          <w:rFonts w:asciiTheme="minorHAnsi" w:hAnsiTheme="minorHAnsi" w:cstheme="minorHAnsi"/>
          <w:sz w:val="22"/>
          <w:szCs w:val="24"/>
        </w:rPr>
        <w:t xml:space="preserve">Internal discipline is teaching behaviour  </w:t>
      </w:r>
    </w:p>
    <w:p w14:paraId="3A76DDEC" w14:textId="1335C0EC" w:rsidR="00B82AB8" w:rsidRPr="005A6DBE" w:rsidRDefault="00B82AB8" w:rsidP="00D14F3D">
      <w:pPr>
        <w:spacing w:after="116" w:line="251" w:lineRule="auto"/>
        <w:jc w:val="left"/>
        <w:rPr>
          <w:rFonts w:asciiTheme="minorHAnsi" w:hAnsiTheme="minorHAnsi" w:cstheme="minorHAnsi"/>
          <w:sz w:val="22"/>
          <w:szCs w:val="24"/>
        </w:rPr>
      </w:pPr>
      <w:r w:rsidRPr="005A6DBE">
        <w:rPr>
          <w:rFonts w:asciiTheme="minorHAnsi" w:hAnsiTheme="minorHAnsi" w:cstheme="minorHAnsi"/>
          <w:sz w:val="22"/>
          <w:szCs w:val="24"/>
        </w:rPr>
        <w:t xml:space="preserve">To create change we need to understand, not simply suppress, the behaviour </w:t>
      </w:r>
    </w:p>
    <w:p w14:paraId="1036DA21" w14:textId="77777777" w:rsidR="00A56BF8" w:rsidRPr="008C3A2E" w:rsidRDefault="00A56BF8" w:rsidP="00D14F3D">
      <w:pPr>
        <w:spacing w:after="116" w:line="251" w:lineRule="auto"/>
        <w:jc w:val="left"/>
        <w:rPr>
          <w:rFonts w:asciiTheme="minorHAnsi" w:hAnsiTheme="minorHAnsi" w:cstheme="minorHAnsi"/>
          <w:sz w:val="24"/>
          <w:szCs w:val="28"/>
        </w:rPr>
      </w:pPr>
    </w:p>
    <w:p w14:paraId="4B69CB73" w14:textId="3480DD1D" w:rsidR="00B82AB8" w:rsidRDefault="00B82AB8" w:rsidP="006E51E9">
      <w:pPr>
        <w:pStyle w:val="Heading1"/>
        <w:numPr>
          <w:ilvl w:val="0"/>
          <w:numId w:val="19"/>
        </w:numPr>
        <w:ind w:right="0"/>
        <w:jc w:val="left"/>
        <w:rPr>
          <w:rFonts w:asciiTheme="minorHAnsi" w:eastAsia="Calibri" w:hAnsiTheme="minorHAnsi" w:cstheme="minorHAnsi"/>
        </w:rPr>
      </w:pPr>
      <w:r w:rsidRPr="006E51E9">
        <w:rPr>
          <w:rFonts w:asciiTheme="minorHAnsi" w:eastAsia="Calibri" w:hAnsiTheme="minorHAnsi" w:cstheme="minorHAnsi"/>
        </w:rPr>
        <w:t>How Can we Teach Behaviour</w:t>
      </w:r>
    </w:p>
    <w:p w14:paraId="29616E5A" w14:textId="1366F8AA" w:rsidR="0054237A" w:rsidRPr="005A6DBE" w:rsidRDefault="0054237A" w:rsidP="0054237A">
      <w:pPr>
        <w:rPr>
          <w:rFonts w:asciiTheme="minorHAnsi" w:hAnsiTheme="minorHAnsi" w:cstheme="minorHAnsi"/>
          <w:sz w:val="22"/>
          <w:szCs w:val="24"/>
        </w:rPr>
      </w:pPr>
      <w:r w:rsidRPr="005A6DBE">
        <w:rPr>
          <w:rFonts w:asciiTheme="minorHAnsi" w:hAnsiTheme="minorHAnsi" w:cstheme="minorHAnsi"/>
          <w:sz w:val="22"/>
          <w:szCs w:val="24"/>
        </w:rPr>
        <w:t>We recognise that the vast majority of children at Crowhurst School behave in a positive way all of the time and do not experience difficulties coping within the classroom or school setting.</w:t>
      </w:r>
    </w:p>
    <w:p w14:paraId="2F20D2DD" w14:textId="0227EEC4" w:rsidR="0054237A" w:rsidRPr="005A6DBE" w:rsidRDefault="0054237A" w:rsidP="0054237A">
      <w:pPr>
        <w:rPr>
          <w:rFonts w:asciiTheme="minorHAnsi" w:hAnsiTheme="minorHAnsi" w:cstheme="minorHAnsi"/>
          <w:sz w:val="22"/>
          <w:szCs w:val="24"/>
        </w:rPr>
      </w:pPr>
      <w:r w:rsidRPr="005A6DBE">
        <w:rPr>
          <w:rFonts w:asciiTheme="minorHAnsi" w:hAnsiTheme="minorHAnsi" w:cstheme="minorHAnsi"/>
          <w:sz w:val="22"/>
          <w:szCs w:val="24"/>
        </w:rPr>
        <w:t>As well as dealing with unsocial and antisocial behaviour we want to encourage and celebrate positive/prosocial behaviour. All staff will model positive behaviour and demonstrate positive relationships and communication. As a school we aim to provide a safe, stimulating learning environment where we can help children to Nurture the Spirit, Grow the Mind and Love your Neighbour. This is driven by our school vision and values with our six core Christian Values and our nine behaviours for learning.</w:t>
      </w:r>
    </w:p>
    <w:p w14:paraId="4775D3CA" w14:textId="77777777" w:rsidR="0054237A" w:rsidRPr="005A6DBE" w:rsidRDefault="0054237A" w:rsidP="0054237A">
      <w:pPr>
        <w:rPr>
          <w:rFonts w:asciiTheme="minorHAnsi" w:hAnsiTheme="minorHAnsi" w:cstheme="minorHAnsi"/>
          <w:sz w:val="22"/>
          <w:szCs w:val="24"/>
        </w:rPr>
      </w:pPr>
    </w:p>
    <w:p w14:paraId="6BBE4A20" w14:textId="50FF8E00" w:rsidR="0054237A" w:rsidRPr="005A6DBE" w:rsidRDefault="0054237A" w:rsidP="0054237A">
      <w:pPr>
        <w:rPr>
          <w:rFonts w:asciiTheme="minorHAnsi" w:hAnsiTheme="minorHAnsi" w:cstheme="minorHAnsi"/>
          <w:sz w:val="22"/>
          <w:szCs w:val="24"/>
        </w:rPr>
      </w:pPr>
      <w:r w:rsidRPr="005A6DBE">
        <w:rPr>
          <w:rFonts w:asciiTheme="minorHAnsi" w:hAnsiTheme="minorHAnsi" w:cstheme="minorHAnsi"/>
          <w:sz w:val="22"/>
          <w:szCs w:val="24"/>
        </w:rPr>
        <w:t>Values – Kindness, Respect, Honesty, Integrity, Resilience and Perseverance</w:t>
      </w:r>
    </w:p>
    <w:p w14:paraId="5AB66A7A" w14:textId="67BA120B" w:rsidR="0054237A" w:rsidRPr="005A6DBE" w:rsidRDefault="0054237A" w:rsidP="008A5699">
      <w:pPr>
        <w:rPr>
          <w:rFonts w:asciiTheme="minorHAnsi" w:hAnsiTheme="minorHAnsi" w:cstheme="minorHAnsi"/>
          <w:sz w:val="22"/>
          <w:szCs w:val="24"/>
        </w:rPr>
      </w:pPr>
      <w:r w:rsidRPr="005A6DBE">
        <w:rPr>
          <w:rFonts w:asciiTheme="minorHAnsi" w:hAnsiTheme="minorHAnsi" w:cstheme="minorHAnsi"/>
          <w:sz w:val="22"/>
          <w:szCs w:val="24"/>
        </w:rPr>
        <w:t xml:space="preserve">Behaviours for Learning – Be Considerate, Be Collaborative, Be Responsible, Be Confident, be Resourceful, Be Reflective, Be Focussed, Be Creative and Be Proud (see </w:t>
      </w:r>
      <w:proofErr w:type="spellStart"/>
      <w:r w:rsidRPr="005A6DBE">
        <w:rPr>
          <w:rFonts w:asciiTheme="minorHAnsi" w:hAnsiTheme="minorHAnsi" w:cstheme="minorHAnsi"/>
          <w:sz w:val="22"/>
          <w:szCs w:val="24"/>
        </w:rPr>
        <w:t>appendicies</w:t>
      </w:r>
      <w:proofErr w:type="spellEnd"/>
      <w:r w:rsidRPr="005A6DBE">
        <w:rPr>
          <w:rFonts w:asciiTheme="minorHAnsi" w:hAnsiTheme="minorHAnsi" w:cstheme="minorHAnsi"/>
          <w:sz w:val="22"/>
          <w:szCs w:val="24"/>
        </w:rPr>
        <w:t>)</w:t>
      </w:r>
    </w:p>
    <w:p w14:paraId="68531080" w14:textId="77777777" w:rsidR="008A5699" w:rsidRPr="005A6DBE" w:rsidRDefault="008A5699" w:rsidP="008A5699">
      <w:pPr>
        <w:rPr>
          <w:rFonts w:asciiTheme="minorHAnsi" w:hAnsiTheme="minorHAnsi" w:cstheme="minorHAnsi"/>
          <w:sz w:val="6"/>
          <w:szCs w:val="8"/>
        </w:rPr>
      </w:pPr>
    </w:p>
    <w:p w14:paraId="2270511B" w14:textId="323A91F2" w:rsidR="0054237A" w:rsidRPr="005A6DBE" w:rsidRDefault="0054237A" w:rsidP="008A5699">
      <w:pPr>
        <w:rPr>
          <w:rFonts w:asciiTheme="minorHAnsi" w:hAnsiTheme="minorHAnsi" w:cstheme="minorHAnsi"/>
          <w:sz w:val="22"/>
          <w:szCs w:val="24"/>
        </w:rPr>
      </w:pPr>
      <w:r w:rsidRPr="005A6DBE">
        <w:rPr>
          <w:rFonts w:asciiTheme="minorHAnsi" w:hAnsiTheme="minorHAnsi" w:cstheme="minorHAnsi"/>
          <w:sz w:val="22"/>
          <w:szCs w:val="24"/>
        </w:rPr>
        <w:t>These are displayed within the classrooms and around the school and referred to regularly.</w:t>
      </w:r>
      <w:r w:rsidR="008A5699" w:rsidRPr="005A6DBE">
        <w:rPr>
          <w:rFonts w:asciiTheme="minorHAnsi" w:hAnsiTheme="minorHAnsi" w:cstheme="minorHAnsi"/>
          <w:sz w:val="22"/>
          <w:szCs w:val="24"/>
        </w:rPr>
        <w:t xml:space="preserve"> </w:t>
      </w:r>
      <w:r w:rsidRPr="005A6DBE">
        <w:rPr>
          <w:rFonts w:asciiTheme="minorHAnsi" w:hAnsiTheme="minorHAnsi" w:cstheme="minorHAnsi"/>
          <w:sz w:val="22"/>
          <w:szCs w:val="24"/>
        </w:rPr>
        <w:t>We have a variety of rewards in place to encourage and celebrate positive behaviour.</w:t>
      </w:r>
    </w:p>
    <w:p w14:paraId="16A435AB" w14:textId="3A8D4C48" w:rsidR="008A5699" w:rsidRPr="005A6DBE" w:rsidRDefault="008A5699" w:rsidP="008A5699">
      <w:pPr>
        <w:rPr>
          <w:sz w:val="4"/>
          <w:szCs w:val="6"/>
        </w:rPr>
      </w:pPr>
    </w:p>
    <w:p w14:paraId="59B43787" w14:textId="6DD1BDEB" w:rsidR="008A5699" w:rsidRPr="005A6DBE" w:rsidRDefault="008A5699" w:rsidP="008A5699">
      <w:pPr>
        <w:rPr>
          <w:rFonts w:asciiTheme="minorHAnsi" w:hAnsiTheme="minorHAnsi" w:cstheme="minorHAnsi"/>
          <w:sz w:val="22"/>
          <w:szCs w:val="24"/>
        </w:rPr>
      </w:pPr>
      <w:r w:rsidRPr="005A6DBE">
        <w:rPr>
          <w:rFonts w:asciiTheme="minorHAnsi" w:hAnsiTheme="minorHAnsi" w:cstheme="minorHAnsi"/>
          <w:b/>
          <w:bCs/>
          <w:sz w:val="22"/>
          <w:szCs w:val="24"/>
        </w:rPr>
        <w:t>Values Certificate:</w:t>
      </w:r>
      <w:r w:rsidRPr="005A6DBE">
        <w:rPr>
          <w:rFonts w:asciiTheme="minorHAnsi" w:hAnsiTheme="minorHAnsi" w:cstheme="minorHAnsi"/>
          <w:sz w:val="22"/>
          <w:szCs w:val="24"/>
        </w:rPr>
        <w:t xml:space="preserve"> One child per week (per year group) receives a values certificate in our whole school celebration worship. These are shared with the whole school community and individual parents.</w:t>
      </w:r>
    </w:p>
    <w:p w14:paraId="65008FEF" w14:textId="619EB3D7" w:rsidR="008A5699" w:rsidRPr="005A6DBE" w:rsidRDefault="008A5699" w:rsidP="008A5699">
      <w:pPr>
        <w:rPr>
          <w:rFonts w:asciiTheme="minorHAnsi" w:hAnsiTheme="minorHAnsi" w:cstheme="minorHAnsi"/>
          <w:sz w:val="4"/>
          <w:szCs w:val="6"/>
        </w:rPr>
      </w:pPr>
    </w:p>
    <w:p w14:paraId="20662E27" w14:textId="6B742952" w:rsidR="008A5699" w:rsidRPr="005A6DBE" w:rsidRDefault="008A5699" w:rsidP="008A5699">
      <w:pPr>
        <w:rPr>
          <w:rFonts w:asciiTheme="minorHAnsi" w:hAnsiTheme="minorHAnsi" w:cstheme="minorHAnsi"/>
          <w:sz w:val="22"/>
          <w:szCs w:val="24"/>
        </w:rPr>
      </w:pPr>
      <w:r w:rsidRPr="005A6DBE">
        <w:rPr>
          <w:rFonts w:asciiTheme="minorHAnsi" w:hAnsiTheme="minorHAnsi" w:cstheme="minorHAnsi"/>
          <w:b/>
          <w:bCs/>
          <w:sz w:val="22"/>
          <w:szCs w:val="24"/>
        </w:rPr>
        <w:t>Behaviours for Learning certificate</w:t>
      </w:r>
      <w:r w:rsidRPr="005A6DBE">
        <w:rPr>
          <w:rFonts w:asciiTheme="minorHAnsi" w:hAnsiTheme="minorHAnsi" w:cstheme="minorHAnsi"/>
          <w:sz w:val="22"/>
          <w:szCs w:val="24"/>
        </w:rPr>
        <w:t>: One child per week (per year group) receives a behaviours for learning certificate in our whole school celebration worship. These are shared with the whole school community and individual parents.</w:t>
      </w:r>
    </w:p>
    <w:p w14:paraId="626226E6" w14:textId="6A7B25FC" w:rsidR="008A5699" w:rsidRPr="006674BD" w:rsidRDefault="008A5699" w:rsidP="008A5699">
      <w:pPr>
        <w:rPr>
          <w:rFonts w:asciiTheme="minorHAnsi" w:hAnsiTheme="minorHAnsi" w:cstheme="minorHAnsi"/>
          <w:sz w:val="6"/>
          <w:szCs w:val="8"/>
        </w:rPr>
      </w:pPr>
    </w:p>
    <w:p w14:paraId="116D2BFC" w14:textId="7E5716EE" w:rsidR="008A5699" w:rsidRPr="005A6DBE" w:rsidRDefault="008A5699" w:rsidP="008A5699">
      <w:pPr>
        <w:rPr>
          <w:rFonts w:asciiTheme="minorHAnsi" w:hAnsiTheme="minorHAnsi" w:cstheme="minorHAnsi"/>
          <w:sz w:val="22"/>
          <w:szCs w:val="24"/>
        </w:rPr>
      </w:pPr>
      <w:r w:rsidRPr="005A6DBE">
        <w:rPr>
          <w:rFonts w:asciiTheme="minorHAnsi" w:hAnsiTheme="minorHAnsi" w:cstheme="minorHAnsi"/>
          <w:b/>
          <w:bCs/>
          <w:sz w:val="22"/>
          <w:szCs w:val="24"/>
        </w:rPr>
        <w:t>Star of the Week</w:t>
      </w:r>
      <w:r w:rsidRPr="005A6DBE">
        <w:rPr>
          <w:rFonts w:asciiTheme="minorHAnsi" w:hAnsiTheme="minorHAnsi" w:cstheme="minorHAnsi"/>
          <w:sz w:val="22"/>
          <w:szCs w:val="24"/>
        </w:rPr>
        <w:t>: One child per class receives a star of the week certificate</w:t>
      </w:r>
      <w:r w:rsidR="006674BD" w:rsidRPr="005A6DBE">
        <w:rPr>
          <w:rFonts w:asciiTheme="minorHAnsi" w:hAnsiTheme="minorHAnsi" w:cstheme="minorHAnsi"/>
          <w:sz w:val="22"/>
          <w:szCs w:val="24"/>
        </w:rPr>
        <w:t xml:space="preserve"> in celebration worship for going above and beyond the expected behaviours during that school week.</w:t>
      </w:r>
    </w:p>
    <w:p w14:paraId="6E17B300" w14:textId="1E3B01A9" w:rsidR="006674BD" w:rsidRPr="005A6DBE" w:rsidRDefault="006674BD" w:rsidP="008A5699">
      <w:pPr>
        <w:rPr>
          <w:rFonts w:asciiTheme="minorHAnsi" w:hAnsiTheme="minorHAnsi" w:cstheme="minorHAnsi"/>
          <w:sz w:val="4"/>
          <w:szCs w:val="6"/>
        </w:rPr>
      </w:pPr>
    </w:p>
    <w:p w14:paraId="58BB7135" w14:textId="7AB292E1" w:rsidR="006674BD" w:rsidRPr="005A6DBE" w:rsidRDefault="006674BD" w:rsidP="008A5699">
      <w:pPr>
        <w:rPr>
          <w:rFonts w:asciiTheme="minorHAnsi" w:hAnsiTheme="minorHAnsi" w:cstheme="minorHAnsi"/>
          <w:sz w:val="22"/>
          <w:szCs w:val="24"/>
        </w:rPr>
      </w:pPr>
      <w:r w:rsidRPr="005A6DBE">
        <w:rPr>
          <w:rFonts w:asciiTheme="minorHAnsi" w:hAnsiTheme="minorHAnsi" w:cstheme="minorHAnsi"/>
          <w:b/>
          <w:bCs/>
          <w:sz w:val="22"/>
          <w:szCs w:val="24"/>
        </w:rPr>
        <w:lastRenderedPageBreak/>
        <w:t>House points</w:t>
      </w:r>
      <w:r w:rsidRPr="005A6DBE">
        <w:rPr>
          <w:rFonts w:asciiTheme="minorHAnsi" w:hAnsiTheme="minorHAnsi" w:cstheme="minorHAnsi"/>
          <w:sz w:val="22"/>
          <w:szCs w:val="24"/>
        </w:rPr>
        <w:t>: Each child receives individual ‘class dojo’ points which go towards the end of school year house cup.</w:t>
      </w:r>
    </w:p>
    <w:p w14:paraId="2FB9ABFD" w14:textId="0107D245" w:rsidR="006674BD" w:rsidRPr="005A6DBE" w:rsidRDefault="006674BD" w:rsidP="008A5699">
      <w:pPr>
        <w:rPr>
          <w:rFonts w:asciiTheme="minorHAnsi" w:hAnsiTheme="minorHAnsi" w:cstheme="minorHAnsi"/>
          <w:sz w:val="4"/>
          <w:szCs w:val="6"/>
        </w:rPr>
      </w:pPr>
    </w:p>
    <w:p w14:paraId="241A4DE0" w14:textId="76BDE95B" w:rsidR="006674BD" w:rsidRPr="005A6DBE" w:rsidRDefault="006674BD" w:rsidP="008A5699">
      <w:pPr>
        <w:rPr>
          <w:rFonts w:asciiTheme="minorHAnsi" w:hAnsiTheme="minorHAnsi" w:cstheme="minorHAnsi"/>
          <w:sz w:val="22"/>
          <w:szCs w:val="24"/>
        </w:rPr>
      </w:pPr>
      <w:r w:rsidRPr="005A6DBE">
        <w:rPr>
          <w:rFonts w:asciiTheme="minorHAnsi" w:hAnsiTheme="minorHAnsi" w:cstheme="minorHAnsi"/>
          <w:b/>
          <w:bCs/>
          <w:sz w:val="22"/>
          <w:szCs w:val="24"/>
        </w:rPr>
        <w:t>In Class Feedback</w:t>
      </w:r>
      <w:r w:rsidRPr="005A6DBE">
        <w:rPr>
          <w:rFonts w:asciiTheme="minorHAnsi" w:hAnsiTheme="minorHAnsi" w:cstheme="minorHAnsi"/>
          <w:sz w:val="22"/>
          <w:szCs w:val="24"/>
        </w:rPr>
        <w:t>: Teachers and staff will offer praise when they see a child behaving in a positive manner. We aim for this to be specific e.g. ‘Well done for putting your hand up to ask a question’ or ‘It was very kind and helpful of you to tidy away the books.’</w:t>
      </w:r>
    </w:p>
    <w:p w14:paraId="34624F69" w14:textId="77777777" w:rsidR="008A5699" w:rsidRPr="0054237A" w:rsidRDefault="008A5699" w:rsidP="008A5699"/>
    <w:p w14:paraId="34AED3A5" w14:textId="43F0280E"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Relationships (invest at the start – children should want to do something because of the quality of their relationship with you. The more you know about the child, the more therapeutic you can be)  </w:t>
      </w:r>
    </w:p>
    <w:p w14:paraId="31FA24C1" w14:textId="430B57D5"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Role modelling (this is essential – for e.g. we have to show them how to ‘play nicely’ by playing with them)  </w:t>
      </w:r>
    </w:p>
    <w:p w14:paraId="6460C259" w14:textId="05920E0E"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Consistency (not equality)  </w:t>
      </w:r>
    </w:p>
    <w:p w14:paraId="6F0CC00C" w14:textId="3CEBA685"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Routines   </w:t>
      </w:r>
    </w:p>
    <w:p w14:paraId="573085E4" w14:textId="63F52FB3"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Prioritising </w:t>
      </w:r>
      <w:r w:rsidR="635892F4" w:rsidRPr="005A6DBE">
        <w:rPr>
          <w:rFonts w:asciiTheme="minorHAnsi" w:hAnsiTheme="minorHAnsi" w:cstheme="minorHAnsi"/>
          <w:sz w:val="22"/>
        </w:rPr>
        <w:t>valued</w:t>
      </w:r>
      <w:r w:rsidRPr="005A6DBE">
        <w:rPr>
          <w:rFonts w:asciiTheme="minorHAnsi" w:hAnsiTheme="minorHAnsi" w:cstheme="minorHAnsi"/>
          <w:sz w:val="22"/>
        </w:rPr>
        <w:t xml:space="preserve"> behaviour (</w:t>
      </w:r>
      <w:r w:rsidR="00A56BF8" w:rsidRPr="005A6DBE">
        <w:rPr>
          <w:rFonts w:asciiTheme="minorHAnsi" w:hAnsiTheme="minorHAnsi" w:cstheme="minorHAnsi"/>
          <w:sz w:val="22"/>
        </w:rPr>
        <w:t>celebrated in weekly celebration worships through ‘values’ and ‘behaviour for learning’ certificates</w:t>
      </w:r>
      <w:r w:rsidR="000708B7" w:rsidRPr="005A6DBE">
        <w:rPr>
          <w:rFonts w:asciiTheme="minorHAnsi" w:hAnsiTheme="minorHAnsi" w:cstheme="minorHAnsi"/>
          <w:sz w:val="22"/>
        </w:rPr>
        <w:t>)</w:t>
      </w:r>
      <w:r w:rsidR="00A56BF8" w:rsidRPr="005A6DBE">
        <w:rPr>
          <w:rFonts w:asciiTheme="minorHAnsi" w:hAnsiTheme="minorHAnsi" w:cstheme="minorHAnsi"/>
          <w:sz w:val="22"/>
        </w:rPr>
        <w:t>.</w:t>
      </w:r>
    </w:p>
    <w:p w14:paraId="7B8D6DA4" w14:textId="59B6A69E"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Planning alternatives to </w:t>
      </w:r>
      <w:r w:rsidR="59EAEFC8" w:rsidRPr="005A6DBE">
        <w:rPr>
          <w:rFonts w:asciiTheme="minorHAnsi" w:hAnsiTheme="minorHAnsi" w:cstheme="minorHAnsi"/>
          <w:sz w:val="22"/>
        </w:rPr>
        <w:t>detrimental</w:t>
      </w:r>
      <w:r w:rsidRPr="005A6DBE">
        <w:rPr>
          <w:rFonts w:asciiTheme="minorHAnsi" w:hAnsiTheme="minorHAnsi" w:cstheme="minorHAnsi"/>
          <w:sz w:val="22"/>
        </w:rPr>
        <w:t xml:space="preserve"> behaviour  </w:t>
      </w:r>
    </w:p>
    <w:p w14:paraId="7BB42968" w14:textId="4343361A"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Reward and positive reinforcement (should be given freely and unexpectedly, not as a form of bribery)  </w:t>
      </w:r>
    </w:p>
    <w:p w14:paraId="49A56C4C" w14:textId="6D333C2A"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Feedback and recognition (give feedback when something has not been asked for – don’t just celebrate the things that are expected (e.g. sticker for holding the door open – this should be the norm) </w:t>
      </w:r>
    </w:p>
    <w:p w14:paraId="6A3880A4" w14:textId="0CC4BA4E"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Comfort and forgiveness (understanding and know that we will do it differently tomorrow)  </w:t>
      </w:r>
    </w:p>
    <w:p w14:paraId="14ABF609" w14:textId="33A73C9D"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Ignoring (</w:t>
      </w:r>
      <w:r w:rsidR="7B21D220" w:rsidRPr="005A6DBE">
        <w:rPr>
          <w:rFonts w:asciiTheme="minorHAnsi" w:hAnsiTheme="minorHAnsi" w:cstheme="minorHAnsi"/>
          <w:sz w:val="22"/>
        </w:rPr>
        <w:t>detrimental</w:t>
      </w:r>
      <w:r w:rsidRPr="005A6DBE">
        <w:rPr>
          <w:rFonts w:asciiTheme="minorHAnsi" w:hAnsiTheme="minorHAnsi" w:cstheme="minorHAnsi"/>
          <w:sz w:val="22"/>
        </w:rPr>
        <w:t xml:space="preserve"> and low- level behaviours, giving time for </w:t>
      </w:r>
      <w:r w:rsidR="7B21D220" w:rsidRPr="005A6DBE">
        <w:rPr>
          <w:rFonts w:asciiTheme="minorHAnsi" w:hAnsiTheme="minorHAnsi" w:cstheme="minorHAnsi"/>
          <w:sz w:val="22"/>
        </w:rPr>
        <w:t>detrimental</w:t>
      </w:r>
      <w:r w:rsidRPr="005A6DBE">
        <w:rPr>
          <w:rFonts w:asciiTheme="minorHAnsi" w:hAnsiTheme="minorHAnsi" w:cstheme="minorHAnsi"/>
          <w:sz w:val="22"/>
        </w:rPr>
        <w:t xml:space="preserve"> behaviour to stop – do not give attention to these behaviours)  </w:t>
      </w:r>
    </w:p>
    <w:p w14:paraId="01DE5A7D" w14:textId="75DBE2C2" w:rsidR="00386FA6" w:rsidRPr="005A6DBE" w:rsidRDefault="00B82AB8" w:rsidP="005A6DBE">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Positive language (tell children what you would like to see, not what you don’t e.g. Please walk rather than don’t run)  </w:t>
      </w:r>
    </w:p>
    <w:p w14:paraId="0F54C4EB" w14:textId="77777777" w:rsidR="00386FA6" w:rsidRPr="00386FA6" w:rsidRDefault="00386FA6" w:rsidP="00386FA6">
      <w:pPr>
        <w:spacing w:after="116" w:line="251" w:lineRule="auto"/>
        <w:rPr>
          <w:rFonts w:asciiTheme="minorHAnsi" w:hAnsiTheme="minorHAnsi" w:cstheme="minorHAnsi"/>
          <w:sz w:val="24"/>
          <w:szCs w:val="24"/>
        </w:rPr>
      </w:pPr>
    </w:p>
    <w:p w14:paraId="0BE368D4" w14:textId="0F9713F5" w:rsidR="00386FA6" w:rsidRDefault="00B82AB8" w:rsidP="00B82AB8">
      <w:pPr>
        <w:spacing w:after="116" w:line="251" w:lineRule="auto"/>
        <w:rPr>
          <w:rFonts w:asciiTheme="minorHAnsi" w:hAnsiTheme="minorHAnsi" w:cstheme="minorHAnsi"/>
          <w:sz w:val="22"/>
          <w:szCs w:val="24"/>
        </w:rPr>
      </w:pPr>
      <w:r w:rsidRPr="005A6DBE">
        <w:rPr>
          <w:rFonts w:asciiTheme="minorHAnsi" w:hAnsiTheme="minorHAnsi" w:cstheme="minorHAnsi"/>
          <w:b/>
          <w:bCs/>
          <w:sz w:val="22"/>
        </w:rPr>
        <w:t>R</w:t>
      </w:r>
      <w:r w:rsidRPr="005A6DBE">
        <w:rPr>
          <w:rFonts w:asciiTheme="minorHAnsi" w:hAnsiTheme="minorHAnsi" w:cstheme="minorHAnsi"/>
          <w:b/>
          <w:bCs/>
          <w:sz w:val="22"/>
          <w:szCs w:val="24"/>
        </w:rPr>
        <w:t xml:space="preserve">estorative Practice </w:t>
      </w:r>
      <w:r w:rsidRPr="005A6DBE">
        <w:rPr>
          <w:rFonts w:asciiTheme="minorHAnsi" w:hAnsiTheme="minorHAnsi" w:cstheme="minorHAnsi"/>
          <w:sz w:val="22"/>
          <w:szCs w:val="24"/>
        </w:rPr>
        <w:t xml:space="preserve">(follow up the behaviour, it’s impact and consequences at the appropriate time, after regulation has taken place/provide strategies for further occurrences). </w:t>
      </w:r>
    </w:p>
    <w:p w14:paraId="530B25A3" w14:textId="09939E7E" w:rsidR="005A6DBE" w:rsidRPr="005A6DBE" w:rsidRDefault="005A6DBE" w:rsidP="005A6DBE">
      <w:p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At </w:t>
      </w:r>
      <w:r>
        <w:rPr>
          <w:rFonts w:asciiTheme="minorHAnsi" w:hAnsiTheme="minorHAnsi" w:cstheme="minorHAnsi"/>
          <w:sz w:val="22"/>
          <w:szCs w:val="24"/>
        </w:rPr>
        <w:t>Crowhurst</w:t>
      </w:r>
      <w:r w:rsidRPr="005A6DBE">
        <w:rPr>
          <w:rFonts w:asciiTheme="minorHAnsi" w:hAnsiTheme="minorHAnsi" w:cstheme="minorHAnsi"/>
          <w:sz w:val="22"/>
          <w:szCs w:val="24"/>
        </w:rPr>
        <w:t xml:space="preserve"> C of E Primary School, we believe that restorative approaches are essential in helping children learn from their mistakes and rebuild relationships. Rooted in our Christian value</w:t>
      </w:r>
      <w:r>
        <w:rPr>
          <w:rFonts w:asciiTheme="minorHAnsi" w:hAnsiTheme="minorHAnsi" w:cstheme="minorHAnsi"/>
          <w:sz w:val="22"/>
          <w:szCs w:val="24"/>
        </w:rPr>
        <w:t>s of kindness, respect, honesty and integrity</w:t>
      </w:r>
      <w:r w:rsidRPr="005A6DBE">
        <w:rPr>
          <w:rFonts w:asciiTheme="minorHAnsi" w:hAnsiTheme="minorHAnsi" w:cstheme="minorHAnsi"/>
          <w:sz w:val="22"/>
          <w:szCs w:val="24"/>
        </w:rPr>
        <w:t>, restorative practice encourages reflection, accountability, and reconciliation. We teach children that forgiveness is not about forgetting, but about understanding, healing, and moving forward together. Through guided conversations and reflection, children are supported to recognise the impact of their actions, express remorse, and seek to make amends - fostering a compassionate and respectful school community.</w:t>
      </w:r>
    </w:p>
    <w:p w14:paraId="23C99BFB" w14:textId="6DAFBA86" w:rsidR="005A6DBE" w:rsidRPr="005A6DBE" w:rsidRDefault="005A6DBE" w:rsidP="005A6DBE">
      <w:pPr>
        <w:spacing w:after="116" w:line="251" w:lineRule="auto"/>
        <w:rPr>
          <w:rFonts w:asciiTheme="minorHAnsi" w:hAnsiTheme="minorHAnsi" w:cstheme="minorHAnsi"/>
          <w:sz w:val="4"/>
          <w:szCs w:val="6"/>
        </w:rPr>
      </w:pPr>
    </w:p>
    <w:p w14:paraId="42908650" w14:textId="7148AB60"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Restorative approaches refer to a range of methods and strategies which can be used both to prevent relationship-damaging incidents from happening and to resolve them if they do happen.  We manage the development of internal discipline to gradually replace external discipline – using an approach based on self-direction and self-motivation to replace control measures such as bribery, punishment and control  </w:t>
      </w:r>
    </w:p>
    <w:p w14:paraId="3D7D7E02" w14:textId="77777777"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We have no public methods of tracking behaviour that risk creating negative feelings – We have adopted private levels of praise and reminders where necessary. Predominantly children expect feedback and verbal recognition or support (visual reminders such as stickers/certificates are private and not given publicly to compare).   </w:t>
      </w:r>
    </w:p>
    <w:p w14:paraId="00878D12" w14:textId="486D7975"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We clearly identify what good learning behaviour look like and what indicates unacceptable behaviour. This is within a guide showing outstanding, good, requires improvement and unsatisfactory so that pupils are fully aware of expectations but not used to publicly judge pupils. </w:t>
      </w:r>
    </w:p>
    <w:p w14:paraId="2AD95A57" w14:textId="7F340C54" w:rsidR="00B82AB8" w:rsidRDefault="00B82AB8" w:rsidP="00B82AB8">
      <w:pPr>
        <w:spacing w:after="116" w:line="251" w:lineRule="auto"/>
        <w:rPr>
          <w:rFonts w:asciiTheme="minorHAnsi" w:hAnsiTheme="minorHAnsi" w:cstheme="minorHAnsi"/>
        </w:rPr>
      </w:pPr>
    </w:p>
    <w:p w14:paraId="0AC9FA70" w14:textId="01996159" w:rsidR="005A6DBE" w:rsidRDefault="005A6DBE" w:rsidP="00B82AB8">
      <w:pPr>
        <w:spacing w:after="116" w:line="251" w:lineRule="auto"/>
        <w:rPr>
          <w:rFonts w:asciiTheme="minorHAnsi" w:hAnsiTheme="minorHAnsi" w:cstheme="minorHAnsi"/>
        </w:rPr>
      </w:pPr>
    </w:p>
    <w:p w14:paraId="743851D2" w14:textId="77777777" w:rsidR="005A6DBE" w:rsidRPr="006E51E9" w:rsidRDefault="005A6DBE" w:rsidP="00B82AB8">
      <w:pPr>
        <w:spacing w:after="116" w:line="251" w:lineRule="auto"/>
        <w:rPr>
          <w:rFonts w:asciiTheme="minorHAnsi" w:hAnsiTheme="minorHAnsi" w:cstheme="minorHAnsi"/>
        </w:rPr>
      </w:pPr>
    </w:p>
    <w:p w14:paraId="3FBD7DF6" w14:textId="77777777" w:rsidR="00B82AB8" w:rsidRPr="006E51E9" w:rsidRDefault="00B82AB8" w:rsidP="006E51E9">
      <w:pPr>
        <w:pStyle w:val="Heading1"/>
        <w:numPr>
          <w:ilvl w:val="0"/>
          <w:numId w:val="19"/>
        </w:numPr>
        <w:ind w:right="0"/>
        <w:jc w:val="left"/>
        <w:rPr>
          <w:rFonts w:asciiTheme="minorHAnsi" w:eastAsia="Calibri" w:hAnsiTheme="minorHAnsi" w:cstheme="minorHAnsi"/>
        </w:rPr>
      </w:pPr>
      <w:r w:rsidRPr="006E51E9">
        <w:rPr>
          <w:rFonts w:asciiTheme="minorHAnsi" w:eastAsia="Calibri" w:hAnsiTheme="minorHAnsi" w:cstheme="minorHAnsi"/>
        </w:rPr>
        <w:lastRenderedPageBreak/>
        <w:t xml:space="preserve">Roles and Responsibilities  </w:t>
      </w:r>
    </w:p>
    <w:p w14:paraId="3A3C7C58" w14:textId="77777777" w:rsidR="00B82AB8" w:rsidRPr="008C3A2E" w:rsidRDefault="00B82AB8" w:rsidP="00B82AB8">
      <w:pPr>
        <w:spacing w:after="116" w:line="251" w:lineRule="auto"/>
        <w:rPr>
          <w:rFonts w:asciiTheme="minorHAnsi" w:hAnsiTheme="minorHAnsi" w:cstheme="minorHAnsi"/>
          <w:sz w:val="22"/>
          <w:szCs w:val="24"/>
        </w:rPr>
      </w:pPr>
      <w:r w:rsidRPr="008C3A2E">
        <w:rPr>
          <w:rFonts w:asciiTheme="minorHAnsi" w:hAnsiTheme="minorHAnsi" w:cstheme="minorHAnsi"/>
          <w:sz w:val="22"/>
          <w:szCs w:val="24"/>
        </w:rPr>
        <w:t xml:space="preserve">Everyone is responsible for:   </w:t>
      </w:r>
    </w:p>
    <w:p w14:paraId="63962B85" w14:textId="379E6540"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Being positive role models  </w:t>
      </w:r>
    </w:p>
    <w:p w14:paraId="13106F67" w14:textId="3B287DD8"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Ensuring that they are fully aware of the therapeutic behaviour approach that is expected in the Schools.  </w:t>
      </w:r>
    </w:p>
    <w:p w14:paraId="788E6CF9" w14:textId="7FBD698E"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Creating a calm and well-ordered environment for teaching and learning and promoting a pride in it.  </w:t>
      </w:r>
    </w:p>
    <w:p w14:paraId="0AF79342" w14:textId="23089BCB"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Establishing and maintaining high expectations at all times and praising when expectations (however small) are reached or exceeded.  </w:t>
      </w:r>
    </w:p>
    <w:p w14:paraId="56D8F5C2" w14:textId="33B1D8B2"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Creating an atmosphere whereby pupils and adults are treated as individuals whose rights, values, beliefs and cultures are respected.  </w:t>
      </w:r>
    </w:p>
    <w:p w14:paraId="73A9F256" w14:textId="4E6F2DDB" w:rsidR="00B82AB8" w:rsidRPr="005A6DBE" w:rsidRDefault="00B82AB8"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Ensuring they strive to develop positive working relationships with all members of the school community by demonstrating mutual respect and tolerance.  </w:t>
      </w:r>
    </w:p>
    <w:p w14:paraId="23454D64" w14:textId="77777777" w:rsidR="00C1431D" w:rsidRPr="005A6DBE" w:rsidRDefault="00C1431D"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Recognising bullying and unkindness when they occur and taking the necessary steps immediately to deal with unacceptable conduct in a constructive manner (see Anti-Bullying Policy). </w:t>
      </w:r>
    </w:p>
    <w:p w14:paraId="7EE604AD" w14:textId="54195612" w:rsidR="00C1431D" w:rsidRPr="005A6DBE" w:rsidRDefault="00C1431D"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Consistently promoting </w:t>
      </w:r>
      <w:r w:rsidR="72DC164A" w:rsidRPr="005A6DBE">
        <w:rPr>
          <w:rFonts w:asciiTheme="minorHAnsi" w:hAnsiTheme="minorHAnsi" w:cstheme="minorHAnsi"/>
          <w:sz w:val="22"/>
        </w:rPr>
        <w:t>valued</w:t>
      </w:r>
      <w:r w:rsidRPr="005A6DBE">
        <w:rPr>
          <w:rFonts w:asciiTheme="minorHAnsi" w:hAnsiTheme="minorHAnsi" w:cstheme="minorHAnsi"/>
          <w:sz w:val="22"/>
        </w:rPr>
        <w:t xml:space="preserve"> behaviour: “Love your neighbour as yourself.”</w:t>
      </w:r>
    </w:p>
    <w:p w14:paraId="594E5D27" w14:textId="77777777" w:rsidR="00C1431D" w:rsidRPr="005A6DBE" w:rsidRDefault="00C1431D"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Facilitating learning about relationships and behaviour.  </w:t>
      </w:r>
    </w:p>
    <w:p w14:paraId="1A3F1ABB" w14:textId="02518B76" w:rsidR="00C1431D" w:rsidRPr="008C3A2E" w:rsidRDefault="00C1431D" w:rsidP="008B51F8">
      <w:pPr>
        <w:spacing w:after="116" w:line="251" w:lineRule="auto"/>
        <w:rPr>
          <w:rFonts w:asciiTheme="minorHAnsi" w:hAnsiTheme="minorHAnsi" w:cstheme="minorHAnsi"/>
          <w:sz w:val="22"/>
          <w:szCs w:val="24"/>
        </w:rPr>
      </w:pPr>
    </w:p>
    <w:p w14:paraId="0D5FF1C1" w14:textId="5071F835" w:rsidR="008B51F8" w:rsidRPr="006E51E9" w:rsidRDefault="008B51F8" w:rsidP="006E51E9">
      <w:pPr>
        <w:pStyle w:val="Heading1"/>
        <w:numPr>
          <w:ilvl w:val="0"/>
          <w:numId w:val="19"/>
        </w:numPr>
        <w:ind w:right="0"/>
        <w:jc w:val="left"/>
        <w:rPr>
          <w:rFonts w:asciiTheme="minorHAnsi" w:eastAsia="Calibri" w:hAnsiTheme="minorHAnsi" w:cstheme="minorHAnsi"/>
        </w:rPr>
      </w:pPr>
      <w:r w:rsidRPr="006E51E9">
        <w:rPr>
          <w:rFonts w:asciiTheme="minorHAnsi" w:eastAsia="Calibri" w:hAnsiTheme="minorHAnsi" w:cstheme="minorHAnsi"/>
        </w:rPr>
        <w:t xml:space="preserve">Types of Behaviour  </w:t>
      </w:r>
    </w:p>
    <w:p w14:paraId="78EE4428" w14:textId="430241B2" w:rsidR="008B51F8" w:rsidRPr="00386FA6" w:rsidRDefault="635892F4" w:rsidP="008B51F8">
      <w:pPr>
        <w:spacing w:after="116" w:line="251" w:lineRule="auto"/>
        <w:rPr>
          <w:rFonts w:asciiTheme="minorHAnsi" w:hAnsiTheme="minorHAnsi" w:cstheme="minorHAnsi"/>
          <w:b/>
          <w:bCs/>
          <w:sz w:val="24"/>
          <w:szCs w:val="28"/>
        </w:rPr>
      </w:pPr>
      <w:r w:rsidRPr="00386FA6">
        <w:rPr>
          <w:rFonts w:asciiTheme="minorHAnsi" w:hAnsiTheme="minorHAnsi" w:cstheme="minorHAnsi"/>
          <w:b/>
          <w:bCs/>
          <w:sz w:val="24"/>
          <w:szCs w:val="28"/>
        </w:rPr>
        <w:t>Valued</w:t>
      </w:r>
      <w:r w:rsidR="008B51F8" w:rsidRPr="00386FA6">
        <w:rPr>
          <w:rFonts w:asciiTheme="minorHAnsi" w:hAnsiTheme="minorHAnsi" w:cstheme="minorHAnsi"/>
          <w:b/>
          <w:bCs/>
          <w:sz w:val="24"/>
          <w:szCs w:val="28"/>
        </w:rPr>
        <w:t xml:space="preserve">  </w:t>
      </w:r>
    </w:p>
    <w:p w14:paraId="67B9AB04" w14:textId="77777777" w:rsidR="008B51F8" w:rsidRPr="005A6DBE" w:rsidRDefault="008B51F8" w:rsidP="00386FA6">
      <w:pPr>
        <w:spacing w:after="116" w:line="251" w:lineRule="auto"/>
        <w:rPr>
          <w:rFonts w:asciiTheme="minorHAnsi" w:hAnsiTheme="minorHAnsi" w:cstheme="minorHAnsi"/>
          <w:sz w:val="22"/>
        </w:rPr>
      </w:pPr>
      <w:r w:rsidRPr="005A6DBE">
        <w:rPr>
          <w:rFonts w:asciiTheme="minorHAnsi" w:hAnsiTheme="minorHAnsi" w:cstheme="minorHAnsi"/>
          <w:sz w:val="22"/>
        </w:rPr>
        <w:t xml:space="preserve">Relating to behaviour which is positive, helpful, and intended to promote social acceptance.  </w:t>
      </w:r>
    </w:p>
    <w:p w14:paraId="1ACD5AF8" w14:textId="77777777" w:rsidR="00386FA6" w:rsidRPr="005A6DBE" w:rsidRDefault="635892F4" w:rsidP="00386FA6">
      <w:pPr>
        <w:pStyle w:val="ListParagraph"/>
        <w:numPr>
          <w:ilvl w:val="0"/>
          <w:numId w:val="25"/>
        </w:numPr>
        <w:spacing w:after="116" w:line="251" w:lineRule="auto"/>
        <w:rPr>
          <w:rFonts w:asciiTheme="minorHAnsi" w:hAnsiTheme="minorHAnsi" w:cstheme="minorHAnsi"/>
          <w:sz w:val="22"/>
        </w:rPr>
      </w:pPr>
      <w:r w:rsidRPr="005A6DBE">
        <w:rPr>
          <w:rFonts w:asciiTheme="minorHAnsi" w:hAnsiTheme="minorHAnsi" w:cstheme="minorHAnsi"/>
          <w:sz w:val="22"/>
        </w:rPr>
        <w:t>Valued</w:t>
      </w:r>
      <w:r w:rsidR="008B51F8" w:rsidRPr="005A6DBE">
        <w:rPr>
          <w:rFonts w:asciiTheme="minorHAnsi" w:hAnsiTheme="minorHAnsi" w:cstheme="minorHAnsi"/>
          <w:sz w:val="22"/>
        </w:rPr>
        <w:t xml:space="preserve"> behaviour is characterised by </w:t>
      </w:r>
    </w:p>
    <w:p w14:paraId="58E2954A" w14:textId="67B1606E" w:rsidR="008B51F8" w:rsidRPr="005A6DBE" w:rsidRDefault="008B51F8" w:rsidP="00386FA6">
      <w:pPr>
        <w:pStyle w:val="ListParagraph"/>
        <w:numPr>
          <w:ilvl w:val="1"/>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a concern for the rights, feelings and welfare of other people.  </w:t>
      </w:r>
    </w:p>
    <w:p w14:paraId="078613C0" w14:textId="77777777" w:rsidR="008B51F8" w:rsidRPr="005A6DBE" w:rsidRDefault="008B51F8" w:rsidP="00386FA6">
      <w:pPr>
        <w:pStyle w:val="ListParagraph"/>
        <w:numPr>
          <w:ilvl w:val="1"/>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Behaviour which benefits other people or society.  </w:t>
      </w:r>
    </w:p>
    <w:p w14:paraId="3DB05463" w14:textId="490E08C9" w:rsidR="008B51F8" w:rsidRPr="005A6DBE" w:rsidRDefault="635892F4" w:rsidP="00386FA6">
      <w:pPr>
        <w:pStyle w:val="ListParagraph"/>
        <w:numPr>
          <w:ilvl w:val="1"/>
          <w:numId w:val="25"/>
        </w:numPr>
        <w:spacing w:after="116" w:line="251" w:lineRule="auto"/>
        <w:rPr>
          <w:rFonts w:asciiTheme="minorHAnsi" w:hAnsiTheme="minorHAnsi" w:cstheme="minorHAnsi"/>
          <w:sz w:val="22"/>
        </w:rPr>
      </w:pPr>
      <w:r w:rsidRPr="005A6DBE">
        <w:rPr>
          <w:rFonts w:asciiTheme="minorHAnsi" w:hAnsiTheme="minorHAnsi" w:cstheme="minorHAnsi"/>
          <w:sz w:val="22"/>
        </w:rPr>
        <w:t>Valued</w:t>
      </w:r>
      <w:r w:rsidR="008B51F8" w:rsidRPr="005A6DBE">
        <w:rPr>
          <w:rFonts w:asciiTheme="minorHAnsi" w:hAnsiTheme="minorHAnsi" w:cstheme="minorHAnsi"/>
          <w:sz w:val="22"/>
        </w:rPr>
        <w:t xml:space="preserve"> behaviour can be defined as the ‘absence’ of </w:t>
      </w:r>
      <w:r w:rsidR="59EAEFC8" w:rsidRPr="005A6DBE">
        <w:rPr>
          <w:rFonts w:asciiTheme="minorHAnsi" w:hAnsiTheme="minorHAnsi" w:cstheme="minorHAnsi"/>
          <w:sz w:val="22"/>
        </w:rPr>
        <w:t>detrimental</w:t>
      </w:r>
      <w:r w:rsidR="008B51F8" w:rsidRPr="005A6DBE">
        <w:rPr>
          <w:rFonts w:asciiTheme="minorHAnsi" w:hAnsiTheme="minorHAnsi" w:cstheme="minorHAnsi"/>
          <w:sz w:val="22"/>
        </w:rPr>
        <w:t xml:space="preserve"> behaviour.  Examples;  </w:t>
      </w:r>
    </w:p>
    <w:p w14:paraId="3F4BF381" w14:textId="5A2B91B0" w:rsidR="008B51F8" w:rsidRPr="005A6DBE" w:rsidRDefault="008B51F8" w:rsidP="00386FA6">
      <w:pPr>
        <w:pStyle w:val="ListParagraph"/>
        <w:numPr>
          <w:ilvl w:val="1"/>
          <w:numId w:val="25"/>
        </w:numPr>
        <w:spacing w:after="116" w:line="251" w:lineRule="auto"/>
        <w:rPr>
          <w:rFonts w:asciiTheme="minorHAnsi" w:hAnsiTheme="minorHAnsi" w:cstheme="minorHAnsi"/>
          <w:sz w:val="22"/>
        </w:rPr>
      </w:pPr>
      <w:r w:rsidRPr="005A6DBE">
        <w:rPr>
          <w:rFonts w:asciiTheme="minorHAnsi" w:hAnsiTheme="minorHAnsi" w:cstheme="minorHAnsi"/>
          <w:sz w:val="22"/>
        </w:rPr>
        <w:t xml:space="preserve">The best examples are demonstration of the ethos of our school;  </w:t>
      </w:r>
    </w:p>
    <w:p w14:paraId="5480ECB2" w14:textId="6A6D3E63" w:rsidR="008B51F8" w:rsidRPr="008C3A2E" w:rsidRDefault="008B51F8" w:rsidP="008B51F8">
      <w:pPr>
        <w:spacing w:after="116" w:line="251" w:lineRule="auto"/>
        <w:rPr>
          <w:rFonts w:asciiTheme="minorHAnsi" w:hAnsiTheme="minorHAnsi" w:cstheme="minorHAnsi"/>
          <w:sz w:val="24"/>
          <w:szCs w:val="28"/>
        </w:rPr>
      </w:pPr>
    </w:p>
    <w:p w14:paraId="3A52C6D0" w14:textId="1E83A416" w:rsidR="008B51F8" w:rsidRPr="00386FA6" w:rsidRDefault="7B21D220" w:rsidP="008B51F8">
      <w:pPr>
        <w:spacing w:after="116" w:line="251" w:lineRule="auto"/>
        <w:rPr>
          <w:rFonts w:asciiTheme="minorHAnsi" w:hAnsiTheme="minorHAnsi" w:cstheme="minorHAnsi"/>
          <w:b/>
          <w:bCs/>
          <w:sz w:val="24"/>
          <w:szCs w:val="28"/>
        </w:rPr>
      </w:pPr>
      <w:r w:rsidRPr="00386FA6">
        <w:rPr>
          <w:rFonts w:asciiTheme="minorHAnsi" w:hAnsiTheme="minorHAnsi" w:cstheme="minorHAnsi"/>
          <w:b/>
          <w:bCs/>
          <w:sz w:val="24"/>
          <w:szCs w:val="28"/>
        </w:rPr>
        <w:t>Detrimental</w:t>
      </w:r>
      <w:r w:rsidR="008B51F8" w:rsidRPr="00386FA6">
        <w:rPr>
          <w:rFonts w:asciiTheme="minorHAnsi" w:hAnsiTheme="minorHAnsi" w:cstheme="minorHAnsi"/>
          <w:b/>
          <w:bCs/>
          <w:sz w:val="24"/>
          <w:szCs w:val="28"/>
        </w:rPr>
        <w:t xml:space="preserve"> Behaviour (referred to as ‘difficult’)  </w:t>
      </w:r>
    </w:p>
    <w:p w14:paraId="7BFF44B6" w14:textId="6C685A4C" w:rsidR="008B51F8" w:rsidRPr="005A6DBE" w:rsidRDefault="008B51F8" w:rsidP="008B51F8">
      <w:p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Not enjoying or making an effort to behave sociably in the company of others, but not to the detriment of others.  Not doing as instructed, but not to the detriment of others</w:t>
      </w:r>
    </w:p>
    <w:p w14:paraId="56E04324" w14:textId="77777777" w:rsidR="008B51F8" w:rsidRPr="005A6DBE" w:rsidRDefault="008B51F8" w:rsidP="008B51F8">
      <w:pPr>
        <w:pStyle w:val="ListParagraph"/>
        <w:numPr>
          <w:ilvl w:val="0"/>
          <w:numId w:val="14"/>
        </w:num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Leaving their desk without permission  </w:t>
      </w:r>
    </w:p>
    <w:p w14:paraId="747C94A4" w14:textId="77777777" w:rsidR="008B51F8" w:rsidRPr="005A6DBE" w:rsidRDefault="008B51F8" w:rsidP="008B51F8">
      <w:pPr>
        <w:pStyle w:val="ListParagraph"/>
        <w:numPr>
          <w:ilvl w:val="0"/>
          <w:numId w:val="14"/>
        </w:num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Leaving the carpet during input/story without permission  </w:t>
      </w:r>
    </w:p>
    <w:p w14:paraId="6A5F4C3D" w14:textId="77777777" w:rsidR="008B51F8" w:rsidRPr="005A6DBE" w:rsidRDefault="008B51F8" w:rsidP="008B51F8">
      <w:pPr>
        <w:pStyle w:val="ListParagraph"/>
        <w:numPr>
          <w:ilvl w:val="0"/>
          <w:numId w:val="14"/>
        </w:num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Refusing to complete the work set  </w:t>
      </w:r>
    </w:p>
    <w:p w14:paraId="64FCB951" w14:textId="77777777" w:rsidR="008B51F8" w:rsidRPr="005A6DBE" w:rsidRDefault="008B51F8" w:rsidP="008B51F8">
      <w:pPr>
        <w:pStyle w:val="ListParagraph"/>
        <w:numPr>
          <w:ilvl w:val="0"/>
          <w:numId w:val="14"/>
        </w:num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Refusing to get changed for PE  </w:t>
      </w:r>
    </w:p>
    <w:p w14:paraId="4E5E4D9D" w14:textId="77777777" w:rsidR="008B51F8" w:rsidRPr="005A6DBE" w:rsidRDefault="008B51F8" w:rsidP="008B51F8">
      <w:pPr>
        <w:pStyle w:val="ListParagraph"/>
        <w:numPr>
          <w:ilvl w:val="0"/>
          <w:numId w:val="14"/>
        </w:num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Choosing to do another activity than the one the class are doing  </w:t>
      </w:r>
    </w:p>
    <w:p w14:paraId="12D45D2D" w14:textId="77777777" w:rsidR="008B51F8" w:rsidRPr="005A6DBE" w:rsidRDefault="008B51F8" w:rsidP="008B51F8">
      <w:pPr>
        <w:pStyle w:val="ListParagraph"/>
        <w:numPr>
          <w:ilvl w:val="0"/>
          <w:numId w:val="14"/>
        </w:num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(reading/drawing on whiteboard etc)  </w:t>
      </w:r>
    </w:p>
    <w:p w14:paraId="7807325A" w14:textId="77777777" w:rsidR="008B51F8" w:rsidRPr="005A6DBE" w:rsidRDefault="008B51F8" w:rsidP="008B51F8">
      <w:pPr>
        <w:pStyle w:val="ListParagraph"/>
        <w:numPr>
          <w:ilvl w:val="0"/>
          <w:numId w:val="14"/>
        </w:num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Rocking on their chair  </w:t>
      </w:r>
    </w:p>
    <w:p w14:paraId="4723B0F0" w14:textId="77777777" w:rsidR="008B51F8" w:rsidRPr="005A6DBE" w:rsidRDefault="008B51F8" w:rsidP="008B51F8">
      <w:pPr>
        <w:pStyle w:val="ListParagraph"/>
        <w:numPr>
          <w:ilvl w:val="0"/>
          <w:numId w:val="14"/>
        </w:num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Calling out/talking to a friend  </w:t>
      </w:r>
    </w:p>
    <w:p w14:paraId="3F47C5F9" w14:textId="77777777" w:rsidR="008B51F8" w:rsidRPr="005A6DBE" w:rsidRDefault="008B51F8" w:rsidP="008B51F8">
      <w:pPr>
        <w:pStyle w:val="ListParagraph"/>
        <w:numPr>
          <w:ilvl w:val="0"/>
          <w:numId w:val="14"/>
        </w:num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Not listening to instructions  </w:t>
      </w:r>
    </w:p>
    <w:p w14:paraId="7B9BABE3" w14:textId="2FF0EE5C" w:rsidR="008B51F8" w:rsidRPr="005A6DBE" w:rsidRDefault="008B51F8" w:rsidP="008B51F8">
      <w:pPr>
        <w:pStyle w:val="ListParagraph"/>
        <w:numPr>
          <w:ilvl w:val="0"/>
          <w:numId w:val="14"/>
        </w:num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Playing/fiddling with equipment</w:t>
      </w:r>
    </w:p>
    <w:p w14:paraId="1C4375AF" w14:textId="77777777" w:rsidR="008B51F8" w:rsidRPr="005A6DBE" w:rsidRDefault="008B51F8" w:rsidP="008B51F8">
      <w:p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Please be aware, all of these behaviours could be a sign of needing help, attention or that they are bored or impatient.   </w:t>
      </w:r>
    </w:p>
    <w:p w14:paraId="48F515BD" w14:textId="5F2B2450" w:rsidR="008B51F8" w:rsidRPr="005A6DBE" w:rsidRDefault="00386FA6" w:rsidP="008B51F8">
      <w:p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Difficult</w:t>
      </w:r>
      <w:r w:rsidR="008B51F8" w:rsidRPr="005A6DBE">
        <w:rPr>
          <w:rFonts w:asciiTheme="minorHAnsi" w:hAnsiTheme="minorHAnsi" w:cstheme="minorHAnsi"/>
          <w:sz w:val="22"/>
          <w:szCs w:val="24"/>
        </w:rPr>
        <w:t xml:space="preserve"> </w:t>
      </w:r>
      <w:r w:rsidR="7B21D220" w:rsidRPr="005A6DBE">
        <w:rPr>
          <w:rFonts w:asciiTheme="minorHAnsi" w:hAnsiTheme="minorHAnsi" w:cstheme="minorHAnsi"/>
          <w:sz w:val="22"/>
          <w:szCs w:val="24"/>
        </w:rPr>
        <w:t>detrimental</w:t>
      </w:r>
      <w:r w:rsidR="008B51F8" w:rsidRPr="005A6DBE">
        <w:rPr>
          <w:rFonts w:asciiTheme="minorHAnsi" w:hAnsiTheme="minorHAnsi" w:cstheme="minorHAnsi"/>
          <w:sz w:val="22"/>
          <w:szCs w:val="24"/>
        </w:rPr>
        <w:t xml:space="preserve"> behaviour should </w:t>
      </w:r>
      <w:r w:rsidRPr="005A6DBE">
        <w:rPr>
          <w:rFonts w:asciiTheme="minorHAnsi" w:hAnsiTheme="minorHAnsi" w:cstheme="minorHAnsi"/>
          <w:sz w:val="22"/>
          <w:szCs w:val="24"/>
        </w:rPr>
        <w:t xml:space="preserve">not </w:t>
      </w:r>
      <w:r w:rsidR="008B51F8" w:rsidRPr="005A6DBE">
        <w:rPr>
          <w:rFonts w:asciiTheme="minorHAnsi" w:hAnsiTheme="minorHAnsi" w:cstheme="minorHAnsi"/>
          <w:sz w:val="22"/>
          <w:szCs w:val="24"/>
        </w:rPr>
        <w:t>need SLT support unless it is persistent and disruptive</w:t>
      </w:r>
      <w:r w:rsidRPr="005A6DBE">
        <w:rPr>
          <w:rFonts w:asciiTheme="minorHAnsi" w:hAnsiTheme="minorHAnsi" w:cstheme="minorHAnsi"/>
          <w:sz w:val="22"/>
          <w:szCs w:val="24"/>
        </w:rPr>
        <w:t>.</w:t>
      </w:r>
    </w:p>
    <w:p w14:paraId="763B3270" w14:textId="580AF9B5" w:rsidR="008B51F8" w:rsidRPr="008C3A2E" w:rsidRDefault="008B51F8" w:rsidP="008B51F8">
      <w:pPr>
        <w:spacing w:after="116" w:line="251" w:lineRule="auto"/>
        <w:rPr>
          <w:rFonts w:asciiTheme="minorHAnsi" w:hAnsiTheme="minorHAnsi" w:cstheme="minorHAnsi"/>
          <w:sz w:val="24"/>
          <w:szCs w:val="28"/>
        </w:rPr>
      </w:pPr>
    </w:p>
    <w:p w14:paraId="30A9A11D" w14:textId="1166BD16" w:rsidR="008B51F8" w:rsidRPr="00386FA6" w:rsidRDefault="59EAEFC8" w:rsidP="008B51F8">
      <w:pPr>
        <w:spacing w:after="116" w:line="251" w:lineRule="auto"/>
        <w:rPr>
          <w:rFonts w:asciiTheme="minorHAnsi" w:hAnsiTheme="minorHAnsi" w:cstheme="minorHAnsi"/>
          <w:b/>
          <w:bCs/>
          <w:sz w:val="24"/>
          <w:szCs w:val="28"/>
        </w:rPr>
      </w:pPr>
      <w:r w:rsidRPr="00386FA6">
        <w:rPr>
          <w:rFonts w:asciiTheme="minorHAnsi" w:hAnsiTheme="minorHAnsi" w:cstheme="minorHAnsi"/>
          <w:b/>
          <w:bCs/>
          <w:sz w:val="24"/>
          <w:szCs w:val="28"/>
        </w:rPr>
        <w:t>Detrimental</w:t>
      </w:r>
      <w:r w:rsidR="008B51F8" w:rsidRPr="00386FA6">
        <w:rPr>
          <w:rFonts w:asciiTheme="minorHAnsi" w:hAnsiTheme="minorHAnsi" w:cstheme="minorHAnsi"/>
          <w:b/>
          <w:bCs/>
          <w:sz w:val="24"/>
          <w:szCs w:val="28"/>
        </w:rPr>
        <w:t xml:space="preserve"> Behaviour (some are referred to as ‘dangerous’)  </w:t>
      </w:r>
    </w:p>
    <w:p w14:paraId="381A7AE2" w14:textId="5C2D0C2A" w:rsidR="008B51F8" w:rsidRPr="005A6DBE" w:rsidRDefault="008B51F8" w:rsidP="008B51F8">
      <w:pPr>
        <w:spacing w:after="116" w:line="251" w:lineRule="auto"/>
        <w:rPr>
          <w:rFonts w:asciiTheme="minorHAnsi" w:hAnsiTheme="minorHAnsi" w:cstheme="minorHAnsi"/>
          <w:sz w:val="18"/>
          <w:szCs w:val="20"/>
        </w:rPr>
      </w:pPr>
      <w:r w:rsidRPr="005A6DBE">
        <w:rPr>
          <w:rFonts w:asciiTheme="minorHAnsi" w:hAnsiTheme="minorHAnsi" w:cstheme="minorHAnsi"/>
          <w:sz w:val="22"/>
          <w:szCs w:val="24"/>
        </w:rPr>
        <w:t>Behaviour that causes harm to an individual, a group, to the community or to the environment.   Behaviour that is likely to cause injury, harassment, alarm or distress. Behaviour that violates the rights of another person</w:t>
      </w:r>
      <w:r w:rsidRPr="005A6DBE">
        <w:rPr>
          <w:rFonts w:asciiTheme="minorHAnsi" w:hAnsiTheme="minorHAnsi" w:cstheme="minorHAnsi"/>
          <w:sz w:val="18"/>
          <w:szCs w:val="20"/>
        </w:rPr>
        <w:t>.</w:t>
      </w:r>
    </w:p>
    <w:p w14:paraId="39A45FF4" w14:textId="5F2C08F8" w:rsidR="008B51F8" w:rsidRDefault="008B51F8" w:rsidP="008B51F8">
      <w:pPr>
        <w:spacing w:after="116" w:line="251" w:lineRule="auto"/>
        <w:rPr>
          <w:rFonts w:asciiTheme="minorHAnsi" w:hAnsiTheme="minorHAnsi" w:cstheme="minorHAnsi"/>
        </w:rPr>
      </w:pPr>
    </w:p>
    <w:p w14:paraId="3760E856" w14:textId="77777777" w:rsidR="00386FA6" w:rsidRPr="006E51E9" w:rsidRDefault="00386FA6" w:rsidP="008B51F8">
      <w:pPr>
        <w:spacing w:after="116" w:line="251" w:lineRule="auto"/>
        <w:rPr>
          <w:rFonts w:asciiTheme="minorHAnsi" w:hAnsiTheme="minorHAnsi" w:cstheme="minorHAnsi"/>
        </w:rPr>
      </w:pPr>
    </w:p>
    <w:tbl>
      <w:tblPr>
        <w:tblStyle w:val="TableGrid"/>
        <w:tblW w:w="9635" w:type="dxa"/>
        <w:tblInd w:w="25" w:type="dxa"/>
        <w:tblCellMar>
          <w:top w:w="107" w:type="dxa"/>
          <w:left w:w="109" w:type="dxa"/>
          <w:right w:w="115" w:type="dxa"/>
        </w:tblCellMar>
        <w:tblLook w:val="04A0" w:firstRow="1" w:lastRow="0" w:firstColumn="1" w:lastColumn="0" w:noHBand="0" w:noVBand="1"/>
      </w:tblPr>
      <w:tblGrid>
        <w:gridCol w:w="4815"/>
        <w:gridCol w:w="4820"/>
      </w:tblGrid>
      <w:tr w:rsidR="008B51F8" w:rsidRPr="006E51E9" w14:paraId="5CB0A72D" w14:textId="77777777" w:rsidTr="7A9BB8B5">
        <w:trPr>
          <w:trHeight w:val="167"/>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25F11F" w14:textId="5231BF74" w:rsidR="008B51F8" w:rsidRPr="005A6DBE" w:rsidRDefault="59EAEFC8" w:rsidP="7A9BB8B5">
            <w:pPr>
              <w:spacing w:after="0"/>
              <w:rPr>
                <w:rFonts w:asciiTheme="minorHAnsi" w:eastAsia="Calibri" w:hAnsiTheme="minorHAnsi" w:cstheme="minorHAnsi"/>
                <w:sz w:val="22"/>
              </w:rPr>
            </w:pPr>
            <w:r w:rsidRPr="005A6DBE">
              <w:rPr>
                <w:rFonts w:asciiTheme="minorHAnsi" w:eastAsia="Calibri" w:hAnsiTheme="minorHAnsi" w:cstheme="minorHAnsi"/>
                <w:sz w:val="22"/>
              </w:rPr>
              <w:t>Detrimental</w:t>
            </w:r>
            <w:r w:rsidR="008B51F8" w:rsidRPr="005A6DBE">
              <w:rPr>
                <w:rFonts w:asciiTheme="minorHAnsi" w:eastAsia="Calibri" w:hAnsiTheme="minorHAnsi" w:cstheme="minorHAnsi"/>
                <w:sz w:val="22"/>
              </w:rPr>
              <w:t xml:space="preserve"> Behaviours  </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9FDB66" w14:textId="53D29668" w:rsidR="008B51F8" w:rsidRPr="005A6DBE" w:rsidRDefault="008B51F8" w:rsidP="7A9BB8B5">
            <w:pPr>
              <w:spacing w:after="0"/>
              <w:ind w:left="1"/>
              <w:rPr>
                <w:rFonts w:asciiTheme="minorHAnsi" w:eastAsia="Calibri" w:hAnsiTheme="minorHAnsi" w:cstheme="minorHAnsi"/>
                <w:sz w:val="22"/>
              </w:rPr>
            </w:pPr>
            <w:r w:rsidRPr="005A6DBE">
              <w:rPr>
                <w:rFonts w:asciiTheme="minorHAnsi" w:eastAsia="Calibri" w:hAnsiTheme="minorHAnsi" w:cstheme="minorHAnsi"/>
                <w:sz w:val="22"/>
              </w:rPr>
              <w:t xml:space="preserve">Dangerous </w:t>
            </w:r>
            <w:r w:rsidR="59EAEFC8" w:rsidRPr="005A6DBE">
              <w:rPr>
                <w:rFonts w:asciiTheme="minorHAnsi" w:eastAsia="Calibri" w:hAnsiTheme="minorHAnsi" w:cstheme="minorHAnsi"/>
                <w:sz w:val="22"/>
              </w:rPr>
              <w:t>Detrimental</w:t>
            </w:r>
            <w:r w:rsidRPr="005A6DBE">
              <w:rPr>
                <w:rFonts w:asciiTheme="minorHAnsi" w:eastAsia="Calibri" w:hAnsiTheme="minorHAnsi" w:cstheme="minorHAnsi"/>
                <w:sz w:val="22"/>
              </w:rPr>
              <w:t xml:space="preserve"> Behaviours  </w:t>
            </w:r>
          </w:p>
        </w:tc>
      </w:tr>
      <w:tr w:rsidR="008B51F8" w:rsidRPr="006E51E9" w14:paraId="6EE354FC" w14:textId="77777777" w:rsidTr="005A6DBE">
        <w:trPr>
          <w:trHeight w:val="4414"/>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F15D9" w14:textId="77777777" w:rsidR="008B51F8" w:rsidRPr="005A6DBE" w:rsidRDefault="008B51F8" w:rsidP="00865878">
            <w:pPr>
              <w:spacing w:after="0"/>
              <w:rPr>
                <w:rFonts w:asciiTheme="minorHAnsi" w:hAnsiTheme="minorHAnsi" w:cstheme="minorHAnsi"/>
                <w:sz w:val="22"/>
              </w:rPr>
            </w:pPr>
            <w:r w:rsidRPr="005A6DBE">
              <w:rPr>
                <w:rFonts w:asciiTheme="minorHAnsi" w:eastAsia="Calibri" w:hAnsiTheme="minorHAnsi" w:cstheme="minorHAnsi"/>
                <w:sz w:val="22"/>
              </w:rPr>
              <w:t xml:space="preserve">Aggressive shouting/calling out disruptively  </w:t>
            </w:r>
          </w:p>
          <w:p w14:paraId="2C96175A" w14:textId="77777777" w:rsidR="008B51F8" w:rsidRPr="005A6DBE" w:rsidRDefault="008B51F8" w:rsidP="00865878">
            <w:pPr>
              <w:spacing w:after="0"/>
              <w:rPr>
                <w:rFonts w:asciiTheme="minorHAnsi" w:hAnsiTheme="minorHAnsi" w:cstheme="minorHAnsi"/>
                <w:sz w:val="22"/>
              </w:rPr>
            </w:pPr>
            <w:r w:rsidRPr="005A6DBE">
              <w:rPr>
                <w:rFonts w:asciiTheme="minorHAnsi" w:eastAsia="Calibri" w:hAnsiTheme="minorHAnsi" w:cstheme="minorHAnsi"/>
                <w:sz w:val="22"/>
              </w:rPr>
              <w:t xml:space="preserve">Continued interruptions  </w:t>
            </w:r>
          </w:p>
          <w:p w14:paraId="150A925E" w14:textId="77777777" w:rsidR="008B51F8" w:rsidRPr="005A6DBE" w:rsidRDefault="008B51F8" w:rsidP="00865878">
            <w:pPr>
              <w:spacing w:after="0"/>
              <w:rPr>
                <w:rFonts w:asciiTheme="minorHAnsi" w:hAnsiTheme="minorHAnsi" w:cstheme="minorHAnsi"/>
                <w:sz w:val="22"/>
              </w:rPr>
            </w:pPr>
            <w:r w:rsidRPr="005A6DBE">
              <w:rPr>
                <w:rFonts w:asciiTheme="minorHAnsi" w:eastAsia="Calibri" w:hAnsiTheme="minorHAnsi" w:cstheme="minorHAnsi"/>
                <w:sz w:val="22"/>
              </w:rPr>
              <w:t xml:space="preserve">Swearing  </w:t>
            </w:r>
          </w:p>
          <w:p w14:paraId="519DDC3D" w14:textId="77777777" w:rsidR="008B51F8" w:rsidRPr="005A6DBE" w:rsidRDefault="008B51F8" w:rsidP="00865878">
            <w:pPr>
              <w:spacing w:after="0"/>
              <w:rPr>
                <w:rFonts w:asciiTheme="minorHAnsi" w:hAnsiTheme="minorHAnsi" w:cstheme="minorHAnsi"/>
                <w:sz w:val="22"/>
              </w:rPr>
            </w:pPr>
            <w:r w:rsidRPr="005A6DBE">
              <w:rPr>
                <w:rFonts w:asciiTheme="minorHAnsi" w:eastAsia="Calibri" w:hAnsiTheme="minorHAnsi" w:cstheme="minorHAnsi"/>
                <w:sz w:val="22"/>
              </w:rPr>
              <w:t xml:space="preserve">Answering back, mimicking   </w:t>
            </w:r>
          </w:p>
          <w:p w14:paraId="301703ED" w14:textId="77777777" w:rsidR="008B51F8" w:rsidRPr="005A6DBE" w:rsidRDefault="008B51F8" w:rsidP="00865878">
            <w:pPr>
              <w:spacing w:after="0"/>
              <w:rPr>
                <w:rFonts w:asciiTheme="minorHAnsi" w:hAnsiTheme="minorHAnsi" w:cstheme="minorHAnsi"/>
                <w:sz w:val="22"/>
              </w:rPr>
            </w:pPr>
            <w:r w:rsidRPr="005A6DBE">
              <w:rPr>
                <w:rFonts w:asciiTheme="minorHAnsi" w:eastAsia="Calibri" w:hAnsiTheme="minorHAnsi" w:cstheme="minorHAnsi"/>
                <w:sz w:val="22"/>
              </w:rPr>
              <w:t xml:space="preserve">Name calling  </w:t>
            </w:r>
          </w:p>
          <w:p w14:paraId="7DFE66EC" w14:textId="77777777" w:rsidR="008B51F8" w:rsidRPr="005A6DBE" w:rsidRDefault="008B51F8" w:rsidP="00865878">
            <w:pPr>
              <w:spacing w:after="0"/>
              <w:rPr>
                <w:rFonts w:asciiTheme="minorHAnsi" w:hAnsiTheme="minorHAnsi" w:cstheme="minorHAnsi"/>
                <w:sz w:val="22"/>
              </w:rPr>
            </w:pPr>
            <w:r w:rsidRPr="005A6DBE">
              <w:rPr>
                <w:rFonts w:asciiTheme="minorHAnsi" w:eastAsia="Calibri" w:hAnsiTheme="minorHAnsi" w:cstheme="minorHAnsi"/>
                <w:sz w:val="22"/>
              </w:rPr>
              <w:t xml:space="preserve">Lying  </w:t>
            </w:r>
          </w:p>
          <w:p w14:paraId="23BF650C" w14:textId="77777777" w:rsidR="008B51F8" w:rsidRPr="005A6DBE" w:rsidRDefault="008B51F8" w:rsidP="00865878">
            <w:pPr>
              <w:spacing w:after="0"/>
              <w:rPr>
                <w:rFonts w:asciiTheme="minorHAnsi" w:hAnsiTheme="minorHAnsi" w:cstheme="minorHAnsi"/>
                <w:sz w:val="22"/>
              </w:rPr>
            </w:pPr>
            <w:r w:rsidRPr="005A6DBE">
              <w:rPr>
                <w:rFonts w:asciiTheme="minorHAnsi" w:eastAsia="Calibri" w:hAnsiTheme="minorHAnsi" w:cstheme="minorHAnsi"/>
                <w:sz w:val="22"/>
              </w:rPr>
              <w:t xml:space="preserve">Refusal to carry out an adult’s request </w:t>
            </w:r>
          </w:p>
          <w:p w14:paraId="009433D6" w14:textId="77777777" w:rsidR="008B51F8" w:rsidRPr="005A6DBE" w:rsidRDefault="008B51F8" w:rsidP="00865878">
            <w:pPr>
              <w:spacing w:after="0"/>
              <w:rPr>
                <w:rFonts w:asciiTheme="minorHAnsi" w:hAnsiTheme="minorHAnsi" w:cstheme="minorHAnsi"/>
                <w:sz w:val="22"/>
              </w:rPr>
            </w:pPr>
            <w:r w:rsidRPr="005A6DBE">
              <w:rPr>
                <w:rFonts w:asciiTheme="minorHAnsi" w:eastAsia="Calibri" w:hAnsiTheme="minorHAnsi" w:cstheme="minorHAnsi"/>
                <w:sz w:val="22"/>
              </w:rPr>
              <w:t xml:space="preserve">Distracting and/or disrupting others’ learning  </w:t>
            </w:r>
          </w:p>
          <w:p w14:paraId="50954E3E" w14:textId="77777777" w:rsidR="008B51F8" w:rsidRPr="005A6DBE" w:rsidRDefault="008B51F8" w:rsidP="00865878">
            <w:pPr>
              <w:spacing w:after="0"/>
              <w:rPr>
                <w:rFonts w:asciiTheme="minorHAnsi" w:hAnsiTheme="minorHAnsi" w:cstheme="minorHAnsi"/>
                <w:sz w:val="22"/>
              </w:rPr>
            </w:pPr>
            <w:r w:rsidRPr="005A6DBE">
              <w:rPr>
                <w:rFonts w:asciiTheme="minorHAnsi" w:eastAsia="Calibri" w:hAnsiTheme="minorHAnsi" w:cstheme="minorHAnsi"/>
                <w:sz w:val="22"/>
              </w:rPr>
              <w:t xml:space="preserve">by shouting, banging, making noises  </w:t>
            </w:r>
          </w:p>
          <w:p w14:paraId="0AE76E87" w14:textId="77777777" w:rsidR="008B51F8" w:rsidRPr="005A6DBE" w:rsidRDefault="008B51F8" w:rsidP="00865878">
            <w:pPr>
              <w:spacing w:after="0"/>
              <w:rPr>
                <w:rFonts w:asciiTheme="minorHAnsi" w:hAnsiTheme="minorHAnsi" w:cstheme="minorHAnsi"/>
                <w:sz w:val="22"/>
              </w:rPr>
            </w:pPr>
            <w:r w:rsidRPr="005A6DBE">
              <w:rPr>
                <w:rFonts w:asciiTheme="minorHAnsi" w:eastAsia="Calibri" w:hAnsiTheme="minorHAnsi" w:cstheme="minorHAnsi"/>
                <w:sz w:val="22"/>
              </w:rPr>
              <w:t xml:space="preserve">Throwing small equipment  </w:t>
            </w:r>
          </w:p>
          <w:p w14:paraId="6B87F35A" w14:textId="77777777" w:rsidR="008B51F8" w:rsidRPr="005A6DBE" w:rsidRDefault="008B51F8" w:rsidP="00865878">
            <w:pPr>
              <w:spacing w:after="1"/>
              <w:rPr>
                <w:rFonts w:asciiTheme="minorHAnsi" w:hAnsiTheme="minorHAnsi" w:cstheme="minorHAnsi"/>
                <w:sz w:val="22"/>
              </w:rPr>
            </w:pPr>
            <w:r w:rsidRPr="005A6DBE">
              <w:rPr>
                <w:rFonts w:asciiTheme="minorHAnsi" w:eastAsia="Calibri" w:hAnsiTheme="minorHAnsi" w:cstheme="minorHAnsi"/>
                <w:sz w:val="22"/>
              </w:rPr>
              <w:t xml:space="preserve">Leaving the classroom without permission  </w:t>
            </w:r>
          </w:p>
          <w:p w14:paraId="598FBA61" w14:textId="77777777" w:rsidR="008B51F8" w:rsidRPr="005A6DBE" w:rsidRDefault="008B51F8" w:rsidP="00865878">
            <w:pPr>
              <w:spacing w:after="0"/>
              <w:rPr>
                <w:rFonts w:asciiTheme="minorHAnsi" w:hAnsiTheme="minorHAnsi" w:cstheme="minorHAnsi"/>
                <w:sz w:val="22"/>
              </w:rPr>
            </w:pPr>
            <w:r w:rsidRPr="005A6DBE">
              <w:rPr>
                <w:rFonts w:asciiTheme="minorHAnsi" w:eastAsia="Calibri" w:hAnsiTheme="minorHAnsi" w:cstheme="minorHAnsi"/>
                <w:sz w:val="22"/>
              </w:rPr>
              <w:t xml:space="preserve">Damage to property/pushing over furniture Stealing  </w:t>
            </w:r>
          </w:p>
        </w:tc>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EE10A6" w14:textId="77777777" w:rsidR="008B51F8" w:rsidRPr="005A6DBE" w:rsidRDefault="008B51F8" w:rsidP="00865878">
            <w:pPr>
              <w:spacing w:after="0"/>
              <w:ind w:left="1"/>
              <w:rPr>
                <w:rFonts w:asciiTheme="minorHAnsi" w:hAnsiTheme="minorHAnsi" w:cstheme="minorHAnsi"/>
                <w:sz w:val="22"/>
              </w:rPr>
            </w:pPr>
            <w:r w:rsidRPr="005A6DBE">
              <w:rPr>
                <w:rFonts w:asciiTheme="minorHAnsi" w:eastAsia="Calibri" w:hAnsiTheme="minorHAnsi" w:cstheme="minorHAnsi"/>
                <w:sz w:val="22"/>
              </w:rPr>
              <w:t xml:space="preserve">Leaving the school building  </w:t>
            </w:r>
          </w:p>
          <w:p w14:paraId="3D01A259" w14:textId="77777777" w:rsidR="008B51F8" w:rsidRPr="005A6DBE" w:rsidRDefault="008B51F8" w:rsidP="00865878">
            <w:pPr>
              <w:spacing w:after="0"/>
              <w:ind w:left="1"/>
              <w:rPr>
                <w:rFonts w:asciiTheme="minorHAnsi" w:hAnsiTheme="minorHAnsi" w:cstheme="minorHAnsi"/>
                <w:sz w:val="22"/>
              </w:rPr>
            </w:pPr>
            <w:r w:rsidRPr="005A6DBE">
              <w:rPr>
                <w:rFonts w:asciiTheme="minorHAnsi" w:eastAsia="Calibri" w:hAnsiTheme="minorHAnsi" w:cstheme="minorHAnsi"/>
                <w:sz w:val="22"/>
              </w:rPr>
              <w:t xml:space="preserve">Leaving the premises   </w:t>
            </w:r>
          </w:p>
          <w:p w14:paraId="02BDF57F" w14:textId="77777777" w:rsidR="008B51F8" w:rsidRPr="005A6DBE" w:rsidRDefault="008B51F8" w:rsidP="00865878">
            <w:pPr>
              <w:spacing w:after="0"/>
              <w:ind w:left="1"/>
              <w:rPr>
                <w:rFonts w:asciiTheme="minorHAnsi" w:hAnsiTheme="minorHAnsi" w:cstheme="minorHAnsi"/>
                <w:sz w:val="22"/>
              </w:rPr>
            </w:pPr>
            <w:r w:rsidRPr="005A6DBE">
              <w:rPr>
                <w:rFonts w:asciiTheme="minorHAnsi" w:eastAsia="Calibri" w:hAnsiTheme="minorHAnsi" w:cstheme="minorHAnsi"/>
                <w:sz w:val="22"/>
              </w:rPr>
              <w:t xml:space="preserve">Spitting (directly at another)  </w:t>
            </w:r>
          </w:p>
          <w:p w14:paraId="4C7FAF5A" w14:textId="77777777" w:rsidR="008B51F8" w:rsidRPr="005A6DBE" w:rsidRDefault="008B51F8" w:rsidP="00865878">
            <w:pPr>
              <w:spacing w:after="0"/>
              <w:ind w:left="1"/>
              <w:rPr>
                <w:rFonts w:asciiTheme="minorHAnsi" w:hAnsiTheme="minorHAnsi" w:cstheme="minorHAnsi"/>
                <w:sz w:val="22"/>
              </w:rPr>
            </w:pPr>
            <w:r w:rsidRPr="005A6DBE">
              <w:rPr>
                <w:rFonts w:asciiTheme="minorHAnsi" w:eastAsia="Calibri" w:hAnsiTheme="minorHAnsi" w:cstheme="minorHAnsi"/>
                <w:sz w:val="22"/>
              </w:rPr>
              <w:t xml:space="preserve">Pushing aggressively   </w:t>
            </w:r>
          </w:p>
          <w:p w14:paraId="5976DB99" w14:textId="77777777" w:rsidR="008B51F8" w:rsidRPr="005A6DBE" w:rsidRDefault="008B51F8" w:rsidP="00865878">
            <w:pPr>
              <w:spacing w:after="0"/>
              <w:ind w:left="1"/>
              <w:rPr>
                <w:rFonts w:asciiTheme="minorHAnsi" w:hAnsiTheme="minorHAnsi" w:cstheme="minorHAnsi"/>
                <w:sz w:val="22"/>
              </w:rPr>
            </w:pPr>
            <w:r w:rsidRPr="005A6DBE">
              <w:rPr>
                <w:rFonts w:asciiTheme="minorHAnsi" w:eastAsia="Calibri" w:hAnsiTheme="minorHAnsi" w:cstheme="minorHAnsi"/>
                <w:sz w:val="22"/>
              </w:rPr>
              <w:t xml:space="preserve">Scratching  </w:t>
            </w:r>
          </w:p>
          <w:p w14:paraId="3FD36D80" w14:textId="77777777" w:rsidR="008B51F8" w:rsidRPr="005A6DBE" w:rsidRDefault="008B51F8" w:rsidP="00865878">
            <w:pPr>
              <w:spacing w:after="0"/>
              <w:ind w:left="1"/>
              <w:rPr>
                <w:rFonts w:asciiTheme="minorHAnsi" w:hAnsiTheme="minorHAnsi" w:cstheme="minorHAnsi"/>
                <w:sz w:val="22"/>
              </w:rPr>
            </w:pPr>
            <w:r w:rsidRPr="005A6DBE">
              <w:rPr>
                <w:rFonts w:asciiTheme="minorHAnsi" w:eastAsia="Calibri" w:hAnsiTheme="minorHAnsi" w:cstheme="minorHAnsi"/>
                <w:sz w:val="22"/>
              </w:rPr>
              <w:t xml:space="preserve">Pinching  </w:t>
            </w:r>
          </w:p>
          <w:p w14:paraId="2D1C9713" w14:textId="77777777" w:rsidR="008B51F8" w:rsidRPr="005A6DBE" w:rsidRDefault="008B51F8" w:rsidP="00865878">
            <w:pPr>
              <w:spacing w:after="0"/>
              <w:ind w:left="1"/>
              <w:rPr>
                <w:rFonts w:asciiTheme="minorHAnsi" w:hAnsiTheme="minorHAnsi" w:cstheme="minorHAnsi"/>
                <w:sz w:val="22"/>
              </w:rPr>
            </w:pPr>
            <w:r w:rsidRPr="005A6DBE">
              <w:rPr>
                <w:rFonts w:asciiTheme="minorHAnsi" w:eastAsia="Calibri" w:hAnsiTheme="minorHAnsi" w:cstheme="minorHAnsi"/>
                <w:sz w:val="22"/>
              </w:rPr>
              <w:t xml:space="preserve">Hair pulling  </w:t>
            </w:r>
          </w:p>
          <w:p w14:paraId="3CDC89FF" w14:textId="77777777" w:rsidR="008B51F8" w:rsidRPr="005A6DBE" w:rsidRDefault="008B51F8" w:rsidP="00865878">
            <w:pPr>
              <w:spacing w:after="0"/>
              <w:ind w:left="1"/>
              <w:rPr>
                <w:rFonts w:asciiTheme="minorHAnsi" w:hAnsiTheme="minorHAnsi" w:cstheme="minorHAnsi"/>
                <w:sz w:val="22"/>
              </w:rPr>
            </w:pPr>
            <w:r w:rsidRPr="005A6DBE">
              <w:rPr>
                <w:rFonts w:asciiTheme="minorHAnsi" w:eastAsia="Calibri" w:hAnsiTheme="minorHAnsi" w:cstheme="minorHAnsi"/>
                <w:sz w:val="22"/>
              </w:rPr>
              <w:t xml:space="preserve">Hitting  </w:t>
            </w:r>
          </w:p>
          <w:p w14:paraId="73A6CA29" w14:textId="77777777" w:rsidR="008B51F8" w:rsidRPr="005A6DBE" w:rsidRDefault="008B51F8" w:rsidP="00865878">
            <w:pPr>
              <w:spacing w:after="0"/>
              <w:ind w:left="1"/>
              <w:rPr>
                <w:rFonts w:asciiTheme="minorHAnsi" w:hAnsiTheme="minorHAnsi" w:cstheme="minorHAnsi"/>
                <w:sz w:val="22"/>
              </w:rPr>
            </w:pPr>
            <w:r w:rsidRPr="005A6DBE">
              <w:rPr>
                <w:rFonts w:asciiTheme="minorHAnsi" w:eastAsia="Calibri" w:hAnsiTheme="minorHAnsi" w:cstheme="minorHAnsi"/>
                <w:sz w:val="22"/>
              </w:rPr>
              <w:t xml:space="preserve">Kicking  </w:t>
            </w:r>
          </w:p>
          <w:p w14:paraId="60A66E85" w14:textId="77777777" w:rsidR="008B51F8" w:rsidRPr="005A6DBE" w:rsidRDefault="008B51F8" w:rsidP="00865878">
            <w:pPr>
              <w:spacing w:after="0"/>
              <w:ind w:left="1"/>
              <w:rPr>
                <w:rFonts w:asciiTheme="minorHAnsi" w:hAnsiTheme="minorHAnsi" w:cstheme="minorHAnsi"/>
                <w:sz w:val="22"/>
              </w:rPr>
            </w:pPr>
            <w:r w:rsidRPr="005A6DBE">
              <w:rPr>
                <w:rFonts w:asciiTheme="minorHAnsi" w:eastAsia="Calibri" w:hAnsiTheme="minorHAnsi" w:cstheme="minorHAnsi"/>
                <w:sz w:val="22"/>
              </w:rPr>
              <w:t xml:space="preserve">Fighting  </w:t>
            </w:r>
          </w:p>
          <w:p w14:paraId="6BEAC63F" w14:textId="77777777" w:rsidR="008B51F8" w:rsidRPr="005A6DBE" w:rsidRDefault="008B51F8" w:rsidP="00865878">
            <w:pPr>
              <w:spacing w:after="1"/>
              <w:ind w:left="1"/>
              <w:rPr>
                <w:rFonts w:asciiTheme="minorHAnsi" w:hAnsiTheme="minorHAnsi" w:cstheme="minorHAnsi"/>
                <w:sz w:val="22"/>
              </w:rPr>
            </w:pPr>
            <w:r w:rsidRPr="005A6DBE">
              <w:rPr>
                <w:rFonts w:asciiTheme="minorHAnsi" w:eastAsia="Calibri" w:hAnsiTheme="minorHAnsi" w:cstheme="minorHAnsi"/>
                <w:sz w:val="22"/>
              </w:rPr>
              <w:t xml:space="preserve">Biting   </w:t>
            </w:r>
          </w:p>
          <w:p w14:paraId="28C4483D" w14:textId="77777777" w:rsidR="008B51F8" w:rsidRPr="005A6DBE" w:rsidRDefault="008B51F8" w:rsidP="00865878">
            <w:pPr>
              <w:spacing w:after="0"/>
              <w:ind w:left="1"/>
              <w:rPr>
                <w:rFonts w:asciiTheme="minorHAnsi" w:hAnsiTheme="minorHAnsi" w:cstheme="minorHAnsi"/>
                <w:sz w:val="22"/>
              </w:rPr>
            </w:pPr>
            <w:r w:rsidRPr="005A6DBE">
              <w:rPr>
                <w:rFonts w:asciiTheme="minorHAnsi" w:eastAsia="Calibri" w:hAnsiTheme="minorHAnsi" w:cstheme="minorHAnsi"/>
                <w:sz w:val="22"/>
              </w:rPr>
              <w:t xml:space="preserve">Punching  </w:t>
            </w:r>
          </w:p>
          <w:p w14:paraId="0D140EA0" w14:textId="77777777" w:rsidR="008B51F8" w:rsidRPr="005A6DBE" w:rsidRDefault="008B51F8" w:rsidP="00865878">
            <w:pPr>
              <w:spacing w:after="0"/>
              <w:ind w:left="1"/>
              <w:rPr>
                <w:rFonts w:asciiTheme="minorHAnsi" w:hAnsiTheme="minorHAnsi" w:cstheme="minorHAnsi"/>
                <w:sz w:val="22"/>
              </w:rPr>
            </w:pPr>
            <w:r w:rsidRPr="005A6DBE">
              <w:rPr>
                <w:rFonts w:asciiTheme="minorHAnsi" w:eastAsia="Calibri" w:hAnsiTheme="minorHAnsi" w:cstheme="minorHAnsi"/>
                <w:sz w:val="22"/>
              </w:rPr>
              <w:t xml:space="preserve">Throwing furniture  </w:t>
            </w:r>
          </w:p>
          <w:p w14:paraId="5581C805" w14:textId="3D73F860" w:rsidR="008B51F8" w:rsidRPr="005A6DBE" w:rsidRDefault="008B51F8" w:rsidP="00865878">
            <w:pPr>
              <w:spacing w:after="0"/>
              <w:ind w:left="1"/>
              <w:rPr>
                <w:rFonts w:asciiTheme="minorHAnsi" w:hAnsiTheme="minorHAnsi" w:cstheme="minorHAnsi"/>
                <w:sz w:val="22"/>
              </w:rPr>
            </w:pPr>
            <w:r w:rsidRPr="005A6DBE">
              <w:rPr>
                <w:rFonts w:asciiTheme="minorHAnsi" w:eastAsia="Calibri" w:hAnsiTheme="minorHAnsi" w:cstheme="minorHAnsi"/>
                <w:sz w:val="22"/>
              </w:rPr>
              <w:t xml:space="preserve">Physical or verbal bullying (see </w:t>
            </w:r>
            <w:r w:rsidR="00D14F3D" w:rsidRPr="005A6DBE">
              <w:rPr>
                <w:rFonts w:asciiTheme="minorHAnsi" w:eastAsia="Calibri" w:hAnsiTheme="minorHAnsi" w:cstheme="minorHAnsi"/>
                <w:sz w:val="22"/>
              </w:rPr>
              <w:t>Anti-</w:t>
            </w:r>
            <w:r w:rsidRPr="005A6DBE">
              <w:rPr>
                <w:rFonts w:asciiTheme="minorHAnsi" w:eastAsia="Calibri" w:hAnsiTheme="minorHAnsi" w:cstheme="minorHAnsi"/>
                <w:sz w:val="22"/>
              </w:rPr>
              <w:t xml:space="preserve">Bullying Policy for definition)  </w:t>
            </w:r>
          </w:p>
        </w:tc>
      </w:tr>
    </w:tbl>
    <w:p w14:paraId="67D3261E" w14:textId="67EF9533" w:rsidR="008B51F8" w:rsidRPr="006E51E9" w:rsidRDefault="008B51F8" w:rsidP="008B51F8">
      <w:pPr>
        <w:spacing w:after="116" w:line="251" w:lineRule="auto"/>
        <w:rPr>
          <w:rFonts w:asciiTheme="minorHAnsi" w:hAnsiTheme="minorHAnsi" w:cstheme="minorHAnsi"/>
        </w:rPr>
      </w:pPr>
    </w:p>
    <w:p w14:paraId="643A63C6" w14:textId="77777777" w:rsidR="00386FA6" w:rsidRDefault="00386FA6" w:rsidP="7A9BB8B5">
      <w:pPr>
        <w:spacing w:after="116" w:line="251" w:lineRule="auto"/>
        <w:rPr>
          <w:rFonts w:asciiTheme="minorHAnsi" w:hAnsiTheme="minorHAnsi" w:cstheme="minorHAnsi"/>
          <w:color w:val="auto"/>
          <w:sz w:val="24"/>
          <w:szCs w:val="28"/>
        </w:rPr>
      </w:pPr>
    </w:p>
    <w:p w14:paraId="5624BD11" w14:textId="1BBE07B5" w:rsidR="008B51F8" w:rsidRPr="005A6DBE" w:rsidRDefault="008B51F8" w:rsidP="7A9BB8B5">
      <w:pPr>
        <w:spacing w:after="116" w:line="251" w:lineRule="auto"/>
        <w:rPr>
          <w:rFonts w:asciiTheme="minorHAnsi" w:hAnsiTheme="minorHAnsi" w:cstheme="minorHAnsi"/>
          <w:color w:val="auto"/>
          <w:sz w:val="22"/>
          <w:szCs w:val="24"/>
        </w:rPr>
      </w:pPr>
      <w:r w:rsidRPr="005A6DBE">
        <w:rPr>
          <w:rFonts w:asciiTheme="minorHAnsi" w:hAnsiTheme="minorHAnsi" w:cstheme="minorHAnsi"/>
          <w:color w:val="auto"/>
          <w:sz w:val="22"/>
          <w:szCs w:val="24"/>
        </w:rPr>
        <w:t xml:space="preserve">It is important not to group </w:t>
      </w:r>
      <w:r w:rsidR="7B21D220" w:rsidRPr="005A6DBE">
        <w:rPr>
          <w:rFonts w:asciiTheme="minorHAnsi" w:hAnsiTheme="minorHAnsi" w:cstheme="minorHAnsi"/>
          <w:color w:val="auto"/>
          <w:sz w:val="22"/>
          <w:szCs w:val="24"/>
        </w:rPr>
        <w:t>detrimental</w:t>
      </w:r>
      <w:r w:rsidRPr="005A6DBE">
        <w:rPr>
          <w:rFonts w:asciiTheme="minorHAnsi" w:hAnsiTheme="minorHAnsi" w:cstheme="minorHAnsi"/>
          <w:color w:val="auto"/>
          <w:sz w:val="22"/>
          <w:szCs w:val="24"/>
        </w:rPr>
        <w:t xml:space="preserve"> behaviour with </w:t>
      </w:r>
      <w:r w:rsidR="006289E1" w:rsidRPr="005A6DBE">
        <w:rPr>
          <w:rFonts w:asciiTheme="minorHAnsi" w:hAnsiTheme="minorHAnsi" w:cstheme="minorHAnsi"/>
          <w:color w:val="auto"/>
          <w:sz w:val="22"/>
          <w:szCs w:val="24"/>
        </w:rPr>
        <w:t xml:space="preserve">dangerous </w:t>
      </w:r>
      <w:r w:rsidR="59EAEFC8" w:rsidRPr="005A6DBE">
        <w:rPr>
          <w:rFonts w:asciiTheme="minorHAnsi" w:hAnsiTheme="minorHAnsi" w:cstheme="minorHAnsi"/>
          <w:color w:val="auto"/>
          <w:sz w:val="22"/>
          <w:szCs w:val="24"/>
        </w:rPr>
        <w:t>detrimental</w:t>
      </w:r>
      <w:r w:rsidRPr="005A6DBE">
        <w:rPr>
          <w:rFonts w:asciiTheme="minorHAnsi" w:hAnsiTheme="minorHAnsi" w:cstheme="minorHAnsi"/>
          <w:color w:val="auto"/>
          <w:sz w:val="22"/>
          <w:szCs w:val="24"/>
        </w:rPr>
        <w:t xml:space="preserve"> behaviour.  </w:t>
      </w:r>
    </w:p>
    <w:p w14:paraId="7EB4D7EA" w14:textId="67EED066" w:rsidR="008B51F8" w:rsidRPr="005A6DBE" w:rsidRDefault="008B51F8" w:rsidP="008B51F8">
      <w:p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The child who can find no reason to join in or complete a directed task is often showing considerable restraint in not allowing how they feel to result in behaviours that are </w:t>
      </w:r>
      <w:r w:rsidR="59EAEFC8" w:rsidRPr="005A6DBE">
        <w:rPr>
          <w:rFonts w:asciiTheme="minorHAnsi" w:hAnsiTheme="minorHAnsi" w:cstheme="minorHAnsi"/>
          <w:sz w:val="22"/>
          <w:szCs w:val="24"/>
        </w:rPr>
        <w:t>detrimental</w:t>
      </w:r>
      <w:r w:rsidRPr="005A6DBE">
        <w:rPr>
          <w:rFonts w:asciiTheme="minorHAnsi" w:hAnsiTheme="minorHAnsi" w:cstheme="minorHAnsi"/>
          <w:sz w:val="22"/>
          <w:szCs w:val="24"/>
        </w:rPr>
        <w:t xml:space="preserve">.  </w:t>
      </w:r>
    </w:p>
    <w:p w14:paraId="04D1B07D" w14:textId="29ADF002" w:rsidR="008B51F8" w:rsidRPr="005A6DBE" w:rsidRDefault="008B51F8" w:rsidP="008B51F8">
      <w:p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It is often staff responding to </w:t>
      </w:r>
      <w:r w:rsidR="00386FA6" w:rsidRPr="005A6DBE">
        <w:rPr>
          <w:rFonts w:asciiTheme="minorHAnsi" w:hAnsiTheme="minorHAnsi" w:cstheme="minorHAnsi"/>
          <w:sz w:val="22"/>
          <w:szCs w:val="24"/>
        </w:rPr>
        <w:t xml:space="preserve">difficult </w:t>
      </w:r>
      <w:r w:rsidR="7B21D220" w:rsidRPr="005A6DBE">
        <w:rPr>
          <w:rFonts w:asciiTheme="minorHAnsi" w:hAnsiTheme="minorHAnsi" w:cstheme="minorHAnsi"/>
          <w:sz w:val="22"/>
          <w:szCs w:val="24"/>
        </w:rPr>
        <w:t>detrimental</w:t>
      </w:r>
      <w:r w:rsidRPr="005A6DBE">
        <w:rPr>
          <w:rFonts w:asciiTheme="minorHAnsi" w:hAnsiTheme="minorHAnsi" w:cstheme="minorHAnsi"/>
          <w:sz w:val="22"/>
          <w:szCs w:val="24"/>
        </w:rPr>
        <w:t xml:space="preserve"> behaviour that drives the behaviour to become </w:t>
      </w:r>
      <w:r w:rsidR="00386FA6" w:rsidRPr="005A6DBE">
        <w:rPr>
          <w:rFonts w:asciiTheme="minorHAnsi" w:hAnsiTheme="minorHAnsi" w:cstheme="minorHAnsi"/>
          <w:sz w:val="22"/>
          <w:szCs w:val="24"/>
        </w:rPr>
        <w:t xml:space="preserve">dangerous </w:t>
      </w:r>
      <w:r w:rsidR="59EAEFC8" w:rsidRPr="005A6DBE">
        <w:rPr>
          <w:rFonts w:asciiTheme="minorHAnsi" w:hAnsiTheme="minorHAnsi" w:cstheme="minorHAnsi"/>
          <w:sz w:val="22"/>
          <w:szCs w:val="24"/>
        </w:rPr>
        <w:t>detrimental</w:t>
      </w:r>
      <w:r w:rsidR="00386FA6" w:rsidRPr="005A6DBE">
        <w:rPr>
          <w:rFonts w:asciiTheme="minorHAnsi" w:hAnsiTheme="minorHAnsi" w:cstheme="minorHAnsi"/>
          <w:sz w:val="22"/>
          <w:szCs w:val="24"/>
        </w:rPr>
        <w:t xml:space="preserve"> behaviour</w:t>
      </w:r>
      <w:r w:rsidRPr="005A6DBE">
        <w:rPr>
          <w:rFonts w:asciiTheme="minorHAnsi" w:hAnsiTheme="minorHAnsi" w:cstheme="minorHAnsi"/>
          <w:sz w:val="22"/>
          <w:szCs w:val="24"/>
        </w:rPr>
        <w:t xml:space="preserve">.  </w:t>
      </w:r>
    </w:p>
    <w:p w14:paraId="09DCA0FB" w14:textId="67FFD63B" w:rsidR="008B51F8" w:rsidRPr="005A6DBE" w:rsidRDefault="00386FA6" w:rsidP="008B51F8">
      <w:p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B</w:t>
      </w:r>
      <w:r w:rsidR="008B51F8" w:rsidRPr="005A6DBE">
        <w:rPr>
          <w:rFonts w:asciiTheme="minorHAnsi" w:hAnsiTheme="minorHAnsi" w:cstheme="minorHAnsi"/>
          <w:sz w:val="22"/>
          <w:szCs w:val="24"/>
        </w:rPr>
        <w:t xml:space="preserve">e aware, all of these behaviours could be a sign of needing help or attention and pupils may be in a very heightened, anxious state – possibly due to factors outside of school –be aware and sympathetic of this and that their behaviour may be a cry for help  </w:t>
      </w:r>
    </w:p>
    <w:p w14:paraId="56547753" w14:textId="151CF4F2" w:rsidR="008B51F8" w:rsidRPr="005A6DBE" w:rsidRDefault="008B51F8" w:rsidP="008B51F8">
      <w:p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Dangerous </w:t>
      </w:r>
      <w:r w:rsidR="4B7618A8" w:rsidRPr="005A6DBE">
        <w:rPr>
          <w:rFonts w:asciiTheme="minorHAnsi" w:hAnsiTheme="minorHAnsi" w:cstheme="minorHAnsi"/>
          <w:sz w:val="22"/>
          <w:szCs w:val="24"/>
        </w:rPr>
        <w:t>Detrimental</w:t>
      </w:r>
      <w:r w:rsidRPr="005A6DBE">
        <w:rPr>
          <w:rFonts w:asciiTheme="minorHAnsi" w:hAnsiTheme="minorHAnsi" w:cstheme="minorHAnsi"/>
          <w:sz w:val="22"/>
          <w:szCs w:val="24"/>
        </w:rPr>
        <w:t xml:space="preserve"> behaviour is likely to need SLT support/intervention. </w:t>
      </w:r>
    </w:p>
    <w:p w14:paraId="214AF71D" w14:textId="77777777" w:rsidR="008B51F8" w:rsidRPr="008C3A2E" w:rsidRDefault="008B51F8" w:rsidP="008B51F8">
      <w:pPr>
        <w:spacing w:after="116" w:line="251" w:lineRule="auto"/>
        <w:rPr>
          <w:rFonts w:asciiTheme="minorHAnsi" w:hAnsiTheme="minorHAnsi" w:cstheme="minorHAnsi"/>
          <w:sz w:val="24"/>
          <w:szCs w:val="28"/>
        </w:rPr>
      </w:pPr>
    </w:p>
    <w:p w14:paraId="6D3BB192" w14:textId="55E721F9" w:rsidR="008B51F8" w:rsidRPr="00386FA6" w:rsidRDefault="008B51F8" w:rsidP="008B51F8">
      <w:pPr>
        <w:spacing w:after="116" w:line="251" w:lineRule="auto"/>
        <w:rPr>
          <w:rFonts w:asciiTheme="minorHAnsi" w:hAnsiTheme="minorHAnsi" w:cstheme="minorHAnsi"/>
          <w:b/>
          <w:bCs/>
          <w:sz w:val="24"/>
          <w:szCs w:val="28"/>
        </w:rPr>
      </w:pPr>
      <w:r w:rsidRPr="00386FA6">
        <w:rPr>
          <w:rFonts w:asciiTheme="minorHAnsi" w:hAnsiTheme="minorHAnsi" w:cstheme="minorHAnsi"/>
          <w:b/>
          <w:bCs/>
          <w:sz w:val="24"/>
          <w:szCs w:val="28"/>
        </w:rPr>
        <w:t xml:space="preserve">Conscious and Sub-conscious Behaviour  </w:t>
      </w:r>
    </w:p>
    <w:p w14:paraId="494671DD" w14:textId="77777777" w:rsidR="008B51F8" w:rsidRPr="005A6DBE" w:rsidRDefault="008B51F8" w:rsidP="00386FA6">
      <w:pPr>
        <w:pStyle w:val="ListParagraph"/>
        <w:numPr>
          <w:ilvl w:val="0"/>
          <w:numId w:val="32"/>
        </w:num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Subconscious behaviour - unable to moderate or self-regulate  </w:t>
      </w:r>
    </w:p>
    <w:p w14:paraId="2E8B16E2" w14:textId="77777777" w:rsidR="008B51F8" w:rsidRPr="005A6DBE" w:rsidRDefault="008B51F8" w:rsidP="00386FA6">
      <w:pPr>
        <w:pStyle w:val="ListParagraph"/>
        <w:numPr>
          <w:ilvl w:val="0"/>
          <w:numId w:val="32"/>
        </w:numPr>
        <w:spacing w:after="116" w:line="251" w:lineRule="auto"/>
        <w:rPr>
          <w:rFonts w:asciiTheme="minorHAnsi" w:hAnsiTheme="minorHAnsi" w:cstheme="minorHAnsi"/>
          <w:sz w:val="22"/>
          <w:szCs w:val="24"/>
        </w:rPr>
      </w:pPr>
      <w:r w:rsidRPr="005A6DBE">
        <w:rPr>
          <w:rFonts w:asciiTheme="minorHAnsi" w:hAnsiTheme="minorHAnsi" w:cstheme="minorHAnsi"/>
          <w:sz w:val="22"/>
          <w:szCs w:val="24"/>
        </w:rPr>
        <w:t xml:space="preserve">Conscious behaviour - unwilling to moderate or self-regulate  </w:t>
      </w:r>
    </w:p>
    <w:p w14:paraId="0DD43B17" w14:textId="77777777" w:rsidR="008B51F8" w:rsidRPr="005A6DBE" w:rsidRDefault="008B51F8" w:rsidP="00756EAC">
      <w:pPr>
        <w:ind w:right="11"/>
        <w:rPr>
          <w:rFonts w:asciiTheme="minorHAnsi" w:hAnsiTheme="minorHAnsi" w:cstheme="minorHAnsi"/>
          <w:sz w:val="22"/>
          <w:szCs w:val="24"/>
        </w:rPr>
      </w:pPr>
      <w:r w:rsidRPr="005A6DBE">
        <w:rPr>
          <w:rFonts w:asciiTheme="minorHAnsi" w:hAnsiTheme="minorHAnsi" w:cstheme="minorHAnsi"/>
          <w:sz w:val="22"/>
          <w:szCs w:val="24"/>
        </w:rPr>
        <w:t xml:space="preserve">We believe that behaviour can be a mixture of both conscious and subconscious.   </w:t>
      </w:r>
    </w:p>
    <w:p w14:paraId="65CAC046" w14:textId="77777777" w:rsidR="008B51F8" w:rsidRPr="005A6DBE" w:rsidRDefault="008B51F8" w:rsidP="00756EAC">
      <w:pPr>
        <w:ind w:right="11"/>
        <w:rPr>
          <w:rFonts w:asciiTheme="minorHAnsi" w:hAnsiTheme="minorHAnsi" w:cstheme="minorHAnsi"/>
          <w:sz w:val="22"/>
          <w:szCs w:val="24"/>
        </w:rPr>
      </w:pPr>
      <w:r w:rsidRPr="005A6DBE">
        <w:rPr>
          <w:rFonts w:asciiTheme="minorHAnsi" w:hAnsiTheme="minorHAnsi" w:cstheme="minorHAnsi"/>
          <w:sz w:val="22"/>
          <w:szCs w:val="24"/>
        </w:rPr>
        <w:t xml:space="preserve">Predominantly conscious behaviours serve the individual well enough to encourage them to use the behaviour despite any known potential consequence or punishment associated with the behaviour.   </w:t>
      </w:r>
    </w:p>
    <w:p w14:paraId="47666CFA" w14:textId="77777777" w:rsidR="008B51F8" w:rsidRPr="005A6DBE" w:rsidRDefault="008B51F8" w:rsidP="00756EAC">
      <w:pPr>
        <w:ind w:right="11"/>
        <w:rPr>
          <w:rFonts w:asciiTheme="minorHAnsi" w:hAnsiTheme="minorHAnsi" w:cstheme="minorHAnsi"/>
          <w:sz w:val="22"/>
          <w:szCs w:val="24"/>
        </w:rPr>
      </w:pPr>
      <w:r w:rsidRPr="005A6DBE">
        <w:rPr>
          <w:rFonts w:asciiTheme="minorHAnsi" w:hAnsiTheme="minorHAnsi" w:cstheme="minorHAnsi"/>
          <w:sz w:val="22"/>
          <w:szCs w:val="24"/>
        </w:rPr>
        <w:t xml:space="preserve">Predominantly sub-conscious behaviour is a sign of a failure to cope with an overwhelming feeling. Such as being overwhelmed with frustration or overwhelmed with anxiety or overwhelmed with depression.   </w:t>
      </w:r>
    </w:p>
    <w:p w14:paraId="19E95969" w14:textId="45C6ECC0" w:rsidR="008B51F8" w:rsidRPr="005A6DBE" w:rsidRDefault="008B51F8" w:rsidP="00756EAC">
      <w:pPr>
        <w:ind w:right="11"/>
        <w:rPr>
          <w:rFonts w:asciiTheme="minorHAnsi" w:hAnsiTheme="minorHAnsi" w:cstheme="minorHAnsi"/>
          <w:sz w:val="22"/>
          <w:szCs w:val="24"/>
        </w:rPr>
      </w:pPr>
      <w:r w:rsidRPr="005A6DBE">
        <w:rPr>
          <w:rFonts w:asciiTheme="minorHAnsi" w:hAnsiTheme="minorHAnsi" w:cstheme="minorHAnsi"/>
          <w:sz w:val="22"/>
          <w:szCs w:val="24"/>
        </w:rPr>
        <w:t>If we punish conscious behaviours we often create conflict. If we punish subconscious behaviours we can often generate more of the negative feelings associated with injustice and the difficult or dangerous behaviours.</w:t>
      </w:r>
    </w:p>
    <w:p w14:paraId="7B75499A" w14:textId="77777777" w:rsidR="00756EAC" w:rsidRPr="008C3A2E" w:rsidRDefault="00756EAC" w:rsidP="008B51F8">
      <w:pPr>
        <w:spacing w:after="116" w:line="251" w:lineRule="auto"/>
        <w:rPr>
          <w:rFonts w:asciiTheme="minorHAnsi" w:hAnsiTheme="minorHAnsi" w:cstheme="minorHAnsi"/>
          <w:sz w:val="24"/>
          <w:szCs w:val="28"/>
        </w:rPr>
      </w:pPr>
    </w:p>
    <w:p w14:paraId="6239D531" w14:textId="48C6DFFF" w:rsidR="008B51F8" w:rsidRPr="00386FA6" w:rsidRDefault="008B51F8" w:rsidP="008B51F8">
      <w:pPr>
        <w:spacing w:after="116" w:line="251" w:lineRule="auto"/>
        <w:rPr>
          <w:rFonts w:asciiTheme="minorHAnsi" w:hAnsiTheme="minorHAnsi" w:cstheme="minorHAnsi"/>
          <w:b/>
          <w:bCs/>
          <w:sz w:val="24"/>
          <w:szCs w:val="28"/>
        </w:rPr>
      </w:pPr>
      <w:r w:rsidRPr="00386FA6">
        <w:rPr>
          <w:rFonts w:asciiTheme="minorHAnsi" w:hAnsiTheme="minorHAnsi" w:cstheme="minorHAnsi"/>
          <w:b/>
          <w:bCs/>
          <w:sz w:val="24"/>
          <w:szCs w:val="28"/>
        </w:rPr>
        <w:t xml:space="preserve">SLT assistance procedure for </w:t>
      </w:r>
      <w:r w:rsidR="4B7618A8" w:rsidRPr="00386FA6">
        <w:rPr>
          <w:rFonts w:asciiTheme="minorHAnsi" w:hAnsiTheme="minorHAnsi" w:cstheme="minorHAnsi"/>
          <w:b/>
          <w:bCs/>
          <w:sz w:val="24"/>
          <w:szCs w:val="28"/>
        </w:rPr>
        <w:t>Detrimental</w:t>
      </w:r>
      <w:r w:rsidRPr="00386FA6">
        <w:rPr>
          <w:rFonts w:asciiTheme="minorHAnsi" w:hAnsiTheme="minorHAnsi" w:cstheme="minorHAnsi"/>
          <w:b/>
          <w:bCs/>
          <w:sz w:val="24"/>
          <w:szCs w:val="28"/>
        </w:rPr>
        <w:t xml:space="preserve"> behaviour  </w:t>
      </w:r>
    </w:p>
    <w:p w14:paraId="45602855" w14:textId="77777777" w:rsidR="008B51F8" w:rsidRPr="005A6DBE" w:rsidRDefault="008B51F8" w:rsidP="00756EAC">
      <w:pPr>
        <w:ind w:right="11"/>
        <w:rPr>
          <w:rFonts w:asciiTheme="minorHAnsi" w:hAnsiTheme="minorHAnsi" w:cstheme="minorHAnsi"/>
          <w:sz w:val="22"/>
          <w:szCs w:val="24"/>
        </w:rPr>
      </w:pPr>
      <w:r w:rsidRPr="005A6DBE">
        <w:rPr>
          <w:rFonts w:asciiTheme="minorHAnsi" w:hAnsiTheme="minorHAnsi" w:cstheme="minorHAnsi"/>
          <w:sz w:val="22"/>
          <w:szCs w:val="24"/>
        </w:rPr>
        <w:t xml:space="preserve">Use this policy and staff scripted language and strategies  </w:t>
      </w:r>
    </w:p>
    <w:p w14:paraId="385F1A55" w14:textId="77777777" w:rsidR="00386FA6" w:rsidRPr="005A6DBE" w:rsidRDefault="008B51F8" w:rsidP="00756EAC">
      <w:pPr>
        <w:ind w:right="11"/>
        <w:rPr>
          <w:rFonts w:asciiTheme="minorHAnsi" w:hAnsiTheme="minorHAnsi" w:cstheme="minorHAnsi"/>
          <w:sz w:val="22"/>
          <w:szCs w:val="24"/>
        </w:rPr>
      </w:pPr>
      <w:r w:rsidRPr="005A6DBE">
        <w:rPr>
          <w:rFonts w:asciiTheme="minorHAnsi" w:hAnsiTheme="minorHAnsi" w:cstheme="minorHAnsi"/>
          <w:sz w:val="22"/>
          <w:szCs w:val="24"/>
        </w:rPr>
        <w:t xml:space="preserve">If a child leaves the classroom, notify a member of SLT immediately </w:t>
      </w:r>
    </w:p>
    <w:p w14:paraId="14F82AA2" w14:textId="489933A5" w:rsidR="008B51F8" w:rsidRPr="005A6DBE" w:rsidRDefault="008B51F8" w:rsidP="00756EAC">
      <w:pPr>
        <w:ind w:right="11"/>
        <w:rPr>
          <w:rFonts w:asciiTheme="minorHAnsi" w:hAnsiTheme="minorHAnsi" w:cstheme="minorHAnsi"/>
          <w:sz w:val="22"/>
          <w:szCs w:val="24"/>
        </w:rPr>
      </w:pPr>
      <w:r w:rsidRPr="005A6DBE">
        <w:rPr>
          <w:rFonts w:asciiTheme="minorHAnsi" w:hAnsiTheme="minorHAnsi" w:cstheme="minorHAnsi"/>
          <w:sz w:val="22"/>
          <w:szCs w:val="24"/>
        </w:rPr>
        <w:lastRenderedPageBreak/>
        <w:t xml:space="preserve">If a child leaves the site, notify the police and parents immediately  </w:t>
      </w:r>
    </w:p>
    <w:p w14:paraId="1190F2C2" w14:textId="5D4DA0C8" w:rsidR="008B51F8" w:rsidRPr="003C1AE5" w:rsidRDefault="008B51F8" w:rsidP="00756EAC">
      <w:pPr>
        <w:ind w:right="11"/>
        <w:rPr>
          <w:rFonts w:asciiTheme="minorHAnsi" w:hAnsiTheme="minorHAnsi" w:cstheme="minorHAnsi"/>
          <w:i/>
          <w:iCs/>
          <w:sz w:val="22"/>
          <w:szCs w:val="24"/>
        </w:rPr>
      </w:pPr>
      <w:r w:rsidRPr="003C1AE5">
        <w:rPr>
          <w:rFonts w:asciiTheme="minorHAnsi" w:hAnsiTheme="minorHAnsi" w:cstheme="minorHAnsi"/>
          <w:i/>
          <w:iCs/>
          <w:sz w:val="22"/>
          <w:szCs w:val="24"/>
        </w:rPr>
        <w:t xml:space="preserve">Please see appendix </w:t>
      </w:r>
      <w:r w:rsidR="003C1AE5" w:rsidRPr="003C1AE5">
        <w:rPr>
          <w:rFonts w:asciiTheme="minorHAnsi" w:hAnsiTheme="minorHAnsi" w:cstheme="minorHAnsi"/>
          <w:i/>
          <w:iCs/>
          <w:sz w:val="22"/>
          <w:szCs w:val="24"/>
        </w:rPr>
        <w:t>1</w:t>
      </w:r>
      <w:r w:rsidRPr="003C1AE5">
        <w:rPr>
          <w:rFonts w:asciiTheme="minorHAnsi" w:hAnsiTheme="minorHAnsi" w:cstheme="minorHAnsi"/>
          <w:i/>
          <w:iCs/>
          <w:sz w:val="22"/>
          <w:szCs w:val="24"/>
        </w:rPr>
        <w:t xml:space="preserve"> </w:t>
      </w:r>
      <w:r w:rsidR="003C1AE5" w:rsidRPr="003C1AE5">
        <w:rPr>
          <w:rFonts w:asciiTheme="minorHAnsi" w:hAnsiTheme="minorHAnsi" w:cstheme="minorHAnsi"/>
          <w:i/>
          <w:iCs/>
          <w:sz w:val="22"/>
          <w:szCs w:val="24"/>
        </w:rPr>
        <w:t>– Behaviour Ladder with behaviours and consistent</w:t>
      </w:r>
      <w:r w:rsidRPr="003C1AE5">
        <w:rPr>
          <w:rFonts w:asciiTheme="minorHAnsi" w:hAnsiTheme="minorHAnsi" w:cstheme="minorHAnsi"/>
          <w:i/>
          <w:iCs/>
          <w:sz w:val="22"/>
          <w:szCs w:val="24"/>
        </w:rPr>
        <w:t xml:space="preserve"> </w:t>
      </w:r>
      <w:r w:rsidR="003C1AE5" w:rsidRPr="003C1AE5">
        <w:rPr>
          <w:rFonts w:asciiTheme="minorHAnsi" w:hAnsiTheme="minorHAnsi" w:cstheme="minorHAnsi"/>
          <w:i/>
          <w:iCs/>
          <w:sz w:val="22"/>
          <w:szCs w:val="24"/>
        </w:rPr>
        <w:t>actions</w:t>
      </w:r>
      <w:r w:rsidRPr="003C1AE5">
        <w:rPr>
          <w:rFonts w:asciiTheme="minorHAnsi" w:hAnsiTheme="minorHAnsi" w:cstheme="minorHAnsi"/>
          <w:i/>
          <w:iCs/>
          <w:sz w:val="22"/>
          <w:szCs w:val="24"/>
        </w:rPr>
        <w:t xml:space="preserve"> to support behaviours  </w:t>
      </w:r>
    </w:p>
    <w:p w14:paraId="1BCFAC0B" w14:textId="0907F23F" w:rsidR="000314D7" w:rsidRPr="00756EAC" w:rsidRDefault="000314D7" w:rsidP="00756EAC">
      <w:pPr>
        <w:ind w:right="11"/>
        <w:rPr>
          <w:rFonts w:asciiTheme="minorHAnsi" w:hAnsiTheme="minorHAnsi" w:cstheme="minorHAnsi"/>
          <w:sz w:val="24"/>
          <w:szCs w:val="28"/>
        </w:rPr>
      </w:pPr>
    </w:p>
    <w:p w14:paraId="5E066C5F" w14:textId="1DA3D89E" w:rsidR="000314D7" w:rsidRDefault="000314D7" w:rsidP="006E51E9">
      <w:pPr>
        <w:pStyle w:val="Heading1"/>
        <w:numPr>
          <w:ilvl w:val="0"/>
          <w:numId w:val="19"/>
        </w:numPr>
        <w:ind w:right="0"/>
        <w:jc w:val="left"/>
        <w:rPr>
          <w:rFonts w:asciiTheme="minorHAnsi" w:eastAsia="Calibri" w:hAnsiTheme="minorHAnsi" w:cstheme="minorHAnsi"/>
        </w:rPr>
      </w:pPr>
      <w:r w:rsidRPr="006E51E9">
        <w:rPr>
          <w:rFonts w:asciiTheme="minorHAnsi" w:eastAsia="Calibri" w:hAnsiTheme="minorHAnsi" w:cstheme="minorHAnsi"/>
        </w:rPr>
        <w:t xml:space="preserve">Bullying </w:t>
      </w:r>
    </w:p>
    <w:p w14:paraId="377869CE" w14:textId="0DE1F3BE" w:rsidR="000314D7" w:rsidRPr="005A6DBE" w:rsidRDefault="000314D7" w:rsidP="000314D7">
      <w:pPr>
        <w:ind w:right="11"/>
        <w:rPr>
          <w:rFonts w:asciiTheme="minorHAnsi" w:hAnsiTheme="minorHAnsi" w:cstheme="minorHAnsi"/>
          <w:sz w:val="22"/>
          <w:szCs w:val="24"/>
        </w:rPr>
      </w:pPr>
      <w:r w:rsidRPr="005A6DBE">
        <w:rPr>
          <w:rFonts w:asciiTheme="minorHAnsi" w:hAnsiTheme="minorHAnsi" w:cstheme="minorHAnsi"/>
          <w:sz w:val="22"/>
          <w:szCs w:val="24"/>
        </w:rPr>
        <w:t xml:space="preserve">At </w:t>
      </w:r>
      <w:r w:rsidR="00EE7FA8" w:rsidRPr="005A6DBE">
        <w:rPr>
          <w:rFonts w:asciiTheme="minorHAnsi" w:hAnsiTheme="minorHAnsi" w:cstheme="minorHAnsi"/>
          <w:sz w:val="22"/>
          <w:szCs w:val="24"/>
        </w:rPr>
        <w:t>Crowhurst CE Primary</w:t>
      </w:r>
      <w:r w:rsidRPr="005A6DBE">
        <w:rPr>
          <w:rFonts w:asciiTheme="minorHAnsi" w:hAnsiTheme="minorHAnsi" w:cstheme="minorHAnsi"/>
          <w:sz w:val="22"/>
          <w:szCs w:val="24"/>
        </w:rPr>
        <w:t xml:space="preserve"> </w:t>
      </w:r>
      <w:r w:rsidR="00EE7FA8" w:rsidRPr="005A6DBE">
        <w:rPr>
          <w:rFonts w:asciiTheme="minorHAnsi" w:hAnsiTheme="minorHAnsi" w:cstheme="minorHAnsi"/>
          <w:sz w:val="22"/>
          <w:szCs w:val="24"/>
        </w:rPr>
        <w:t>S</w:t>
      </w:r>
      <w:r w:rsidRPr="005A6DBE">
        <w:rPr>
          <w:rFonts w:asciiTheme="minorHAnsi" w:hAnsiTheme="minorHAnsi" w:cstheme="minorHAnsi"/>
          <w:sz w:val="22"/>
          <w:szCs w:val="24"/>
        </w:rPr>
        <w:t xml:space="preserve">chool, we want all pupils to learn in a supportive, caring and safe environment without the fear of being bullied. We believe that bullying can have long-term and very damaging effects on both targets and perpetrators, and so we take it very seriously. </w:t>
      </w:r>
    </w:p>
    <w:p w14:paraId="30507D2B" w14:textId="2C5237D7" w:rsidR="00D14F3D" w:rsidRPr="005A6DBE" w:rsidRDefault="00D14F3D" w:rsidP="000314D7">
      <w:pPr>
        <w:ind w:right="11"/>
        <w:rPr>
          <w:rFonts w:asciiTheme="minorHAnsi" w:hAnsiTheme="minorHAnsi" w:cstheme="minorHAnsi"/>
          <w:sz w:val="22"/>
          <w:szCs w:val="24"/>
        </w:rPr>
      </w:pPr>
      <w:r w:rsidRPr="005A6DBE">
        <w:rPr>
          <w:rFonts w:asciiTheme="minorHAnsi" w:hAnsiTheme="minorHAnsi" w:cstheme="minorHAnsi"/>
          <w:sz w:val="22"/>
          <w:szCs w:val="24"/>
        </w:rPr>
        <w:t>Bullying can be defined as ‘behaviour by an individual or a group, repeated over time that intentionally hurts another individual either physically or emotionally’. DfE ‘Preventing and Tackling Bullying</w:t>
      </w:r>
    </w:p>
    <w:p w14:paraId="217FCFE4" w14:textId="77777777" w:rsidR="000314D7" w:rsidRPr="005A6DBE" w:rsidRDefault="000314D7" w:rsidP="000314D7">
      <w:pPr>
        <w:ind w:right="11"/>
        <w:rPr>
          <w:rFonts w:asciiTheme="minorHAnsi" w:hAnsiTheme="minorHAnsi" w:cstheme="minorHAnsi"/>
          <w:sz w:val="22"/>
          <w:szCs w:val="24"/>
        </w:rPr>
      </w:pPr>
      <w:r w:rsidRPr="005A6DBE">
        <w:rPr>
          <w:rFonts w:asciiTheme="minorHAnsi" w:hAnsiTheme="minorHAnsi" w:cstheme="minorHAnsi"/>
          <w:sz w:val="22"/>
          <w:szCs w:val="24"/>
        </w:rPr>
        <w:t xml:space="preserve">Children are helped to understand that bullying is wrong and will always be addressed robustly. </w:t>
      </w:r>
    </w:p>
    <w:p w14:paraId="3F571F51" w14:textId="77777777" w:rsidR="000314D7" w:rsidRPr="005A6DBE" w:rsidRDefault="000314D7" w:rsidP="00756EAC">
      <w:pPr>
        <w:ind w:right="11"/>
        <w:rPr>
          <w:rFonts w:asciiTheme="minorHAnsi" w:hAnsiTheme="minorHAnsi" w:cstheme="minorHAnsi"/>
          <w:sz w:val="22"/>
          <w:szCs w:val="24"/>
        </w:rPr>
      </w:pPr>
      <w:r w:rsidRPr="005A6DBE">
        <w:rPr>
          <w:rFonts w:asciiTheme="minorHAnsi" w:hAnsiTheme="minorHAnsi" w:cstheme="minorHAnsi"/>
          <w:sz w:val="22"/>
          <w:szCs w:val="24"/>
        </w:rPr>
        <w:t xml:space="preserve">The definition of bullying is agreed with the children and frequently revisited so that there is a shared understanding.  We have taken on the acronym STOP as given by the Anti-Bullying </w:t>
      </w:r>
    </w:p>
    <w:p w14:paraId="0C5936D4" w14:textId="5D95A090" w:rsidR="000314D7" w:rsidRPr="005A6DBE" w:rsidRDefault="000314D7" w:rsidP="000314D7">
      <w:pPr>
        <w:ind w:right="11"/>
        <w:rPr>
          <w:rFonts w:asciiTheme="minorHAnsi" w:hAnsiTheme="minorHAnsi" w:cstheme="minorHAnsi"/>
          <w:sz w:val="22"/>
          <w:szCs w:val="24"/>
        </w:rPr>
      </w:pPr>
      <w:r w:rsidRPr="005A6DBE">
        <w:rPr>
          <w:rFonts w:asciiTheme="minorHAnsi" w:hAnsiTheme="minorHAnsi" w:cstheme="minorHAnsi"/>
          <w:sz w:val="22"/>
          <w:szCs w:val="24"/>
        </w:rPr>
        <w:t xml:space="preserve">Alliance.  </w:t>
      </w:r>
    </w:p>
    <w:p w14:paraId="503DABD3" w14:textId="77777777" w:rsidR="00756EAC" w:rsidRPr="008C3A2E" w:rsidRDefault="00756EAC" w:rsidP="000314D7">
      <w:pPr>
        <w:ind w:right="11"/>
        <w:rPr>
          <w:rFonts w:asciiTheme="minorHAnsi" w:hAnsiTheme="minorHAnsi" w:cstheme="minorHAnsi"/>
          <w:sz w:val="22"/>
          <w:szCs w:val="24"/>
        </w:rPr>
      </w:pPr>
    </w:p>
    <w:p w14:paraId="559912AB" w14:textId="77777777" w:rsidR="000314D7" w:rsidRPr="008C3A2E" w:rsidRDefault="000314D7" w:rsidP="000314D7">
      <w:pPr>
        <w:ind w:right="11"/>
        <w:rPr>
          <w:rFonts w:asciiTheme="minorHAnsi" w:hAnsiTheme="minorHAnsi" w:cstheme="minorHAnsi"/>
          <w:sz w:val="22"/>
          <w:szCs w:val="24"/>
        </w:rPr>
      </w:pPr>
      <w:r w:rsidRPr="008C3A2E">
        <w:rPr>
          <w:rFonts w:asciiTheme="minorHAnsi" w:hAnsiTheme="minorHAnsi" w:cstheme="minorHAnsi"/>
          <w:sz w:val="22"/>
          <w:szCs w:val="24"/>
        </w:rPr>
        <w:t xml:space="preserve">We have agreed that bullying is: </w:t>
      </w:r>
    </w:p>
    <w:p w14:paraId="6C6E180A" w14:textId="77777777" w:rsidR="000314D7" w:rsidRPr="008C3A2E" w:rsidRDefault="000314D7" w:rsidP="008C3A2E">
      <w:pPr>
        <w:pStyle w:val="ListParagraph"/>
        <w:numPr>
          <w:ilvl w:val="0"/>
          <w:numId w:val="20"/>
        </w:numPr>
        <w:spacing w:after="99" w:line="259" w:lineRule="auto"/>
        <w:ind w:right="0"/>
        <w:jc w:val="left"/>
        <w:rPr>
          <w:rFonts w:asciiTheme="minorHAnsi" w:hAnsiTheme="minorHAnsi" w:cstheme="minorHAnsi"/>
          <w:sz w:val="22"/>
          <w:szCs w:val="24"/>
        </w:rPr>
      </w:pPr>
      <w:r w:rsidRPr="008C3A2E">
        <w:rPr>
          <w:rFonts w:asciiTheme="minorHAnsi" w:hAnsiTheme="minorHAnsi" w:cstheme="minorHAnsi"/>
          <w:b/>
          <w:sz w:val="22"/>
          <w:szCs w:val="24"/>
        </w:rPr>
        <w:t xml:space="preserve">Several </w:t>
      </w:r>
    </w:p>
    <w:p w14:paraId="569D2361" w14:textId="77777777" w:rsidR="000314D7" w:rsidRPr="008C3A2E" w:rsidRDefault="000314D7" w:rsidP="008C3A2E">
      <w:pPr>
        <w:pStyle w:val="ListParagraph"/>
        <w:numPr>
          <w:ilvl w:val="0"/>
          <w:numId w:val="20"/>
        </w:numPr>
        <w:spacing w:after="99" w:line="259" w:lineRule="auto"/>
        <w:ind w:right="0"/>
        <w:jc w:val="left"/>
        <w:rPr>
          <w:rFonts w:asciiTheme="minorHAnsi" w:hAnsiTheme="minorHAnsi" w:cstheme="minorHAnsi"/>
          <w:sz w:val="22"/>
          <w:szCs w:val="24"/>
        </w:rPr>
      </w:pPr>
      <w:r w:rsidRPr="008C3A2E">
        <w:rPr>
          <w:rFonts w:asciiTheme="minorHAnsi" w:hAnsiTheme="minorHAnsi" w:cstheme="minorHAnsi"/>
          <w:b/>
          <w:sz w:val="22"/>
          <w:szCs w:val="24"/>
        </w:rPr>
        <w:t xml:space="preserve">Times </w:t>
      </w:r>
    </w:p>
    <w:p w14:paraId="656321DE" w14:textId="77777777" w:rsidR="000314D7" w:rsidRPr="008C3A2E" w:rsidRDefault="000314D7" w:rsidP="008C3A2E">
      <w:pPr>
        <w:pStyle w:val="ListParagraph"/>
        <w:numPr>
          <w:ilvl w:val="0"/>
          <w:numId w:val="20"/>
        </w:numPr>
        <w:spacing w:after="99" w:line="259" w:lineRule="auto"/>
        <w:ind w:right="0"/>
        <w:jc w:val="left"/>
        <w:rPr>
          <w:rFonts w:asciiTheme="minorHAnsi" w:hAnsiTheme="minorHAnsi" w:cstheme="minorHAnsi"/>
          <w:sz w:val="22"/>
          <w:szCs w:val="24"/>
        </w:rPr>
      </w:pPr>
      <w:r w:rsidRPr="008C3A2E">
        <w:rPr>
          <w:rFonts w:asciiTheme="minorHAnsi" w:hAnsiTheme="minorHAnsi" w:cstheme="minorHAnsi"/>
          <w:b/>
          <w:sz w:val="22"/>
          <w:szCs w:val="24"/>
        </w:rPr>
        <w:t xml:space="preserve">On  </w:t>
      </w:r>
    </w:p>
    <w:p w14:paraId="2717357D" w14:textId="77777777" w:rsidR="000314D7" w:rsidRPr="008C3A2E" w:rsidRDefault="000314D7" w:rsidP="008C3A2E">
      <w:pPr>
        <w:pStyle w:val="ListParagraph"/>
        <w:numPr>
          <w:ilvl w:val="0"/>
          <w:numId w:val="20"/>
        </w:numPr>
        <w:spacing w:after="99" w:line="259" w:lineRule="auto"/>
        <w:ind w:right="0"/>
        <w:jc w:val="left"/>
        <w:rPr>
          <w:rFonts w:asciiTheme="minorHAnsi" w:hAnsiTheme="minorHAnsi" w:cstheme="minorHAnsi"/>
          <w:sz w:val="22"/>
          <w:szCs w:val="24"/>
        </w:rPr>
      </w:pPr>
      <w:r w:rsidRPr="008C3A2E">
        <w:rPr>
          <w:rFonts w:asciiTheme="minorHAnsi" w:hAnsiTheme="minorHAnsi" w:cstheme="minorHAnsi"/>
          <w:b/>
          <w:sz w:val="22"/>
          <w:szCs w:val="24"/>
        </w:rPr>
        <w:t xml:space="preserve">Purpose. </w:t>
      </w:r>
    </w:p>
    <w:p w14:paraId="406BCF35" w14:textId="77777777" w:rsidR="000314D7" w:rsidRPr="008C3A2E" w:rsidRDefault="000314D7" w:rsidP="000314D7">
      <w:pPr>
        <w:spacing w:after="97" w:line="259" w:lineRule="auto"/>
        <w:ind w:left="361" w:right="0" w:firstLine="0"/>
        <w:jc w:val="left"/>
        <w:rPr>
          <w:rFonts w:asciiTheme="minorHAnsi" w:hAnsiTheme="minorHAnsi" w:cstheme="minorHAnsi"/>
          <w:sz w:val="22"/>
          <w:szCs w:val="24"/>
        </w:rPr>
      </w:pPr>
      <w:r w:rsidRPr="008C3A2E">
        <w:rPr>
          <w:rFonts w:asciiTheme="minorHAnsi" w:hAnsiTheme="minorHAnsi" w:cstheme="minorHAnsi"/>
          <w:sz w:val="22"/>
          <w:szCs w:val="24"/>
        </w:rPr>
        <w:t xml:space="preserve"> </w:t>
      </w:r>
    </w:p>
    <w:p w14:paraId="02F8F315" w14:textId="77777777" w:rsidR="000314D7" w:rsidRPr="005663A0" w:rsidRDefault="000314D7" w:rsidP="000314D7">
      <w:pPr>
        <w:ind w:right="11"/>
        <w:rPr>
          <w:rFonts w:asciiTheme="minorHAnsi" w:hAnsiTheme="minorHAnsi" w:cstheme="minorHAnsi"/>
          <w:sz w:val="22"/>
          <w:szCs w:val="24"/>
        </w:rPr>
      </w:pPr>
      <w:r w:rsidRPr="005663A0">
        <w:rPr>
          <w:rFonts w:asciiTheme="minorHAnsi" w:hAnsiTheme="minorHAnsi" w:cstheme="minorHAnsi"/>
          <w:sz w:val="22"/>
          <w:szCs w:val="24"/>
        </w:rPr>
        <w:t xml:space="preserve">We teach children that bullying can take many forms (for example, verbal, physical, exclusion, cyber) and can be directed at children who are perceived to be different in some way, and can thus be racial, homophobic, gender-based or linked to disabilities. </w:t>
      </w:r>
    </w:p>
    <w:p w14:paraId="23922367" w14:textId="77777777" w:rsidR="000314D7" w:rsidRPr="005663A0" w:rsidRDefault="000314D7" w:rsidP="000314D7">
      <w:pPr>
        <w:ind w:right="11"/>
        <w:rPr>
          <w:rFonts w:asciiTheme="minorHAnsi" w:hAnsiTheme="minorHAnsi" w:cstheme="minorHAnsi"/>
          <w:sz w:val="22"/>
          <w:szCs w:val="24"/>
        </w:rPr>
      </w:pPr>
      <w:r w:rsidRPr="005663A0">
        <w:rPr>
          <w:rFonts w:asciiTheme="minorHAnsi" w:hAnsiTheme="minorHAnsi" w:cstheme="minorHAnsi"/>
          <w:sz w:val="22"/>
          <w:szCs w:val="24"/>
        </w:rPr>
        <w:t xml:space="preserve">We take a pro-active approach to bullying so that incidents are kept to a minimum.  This is based mainly on two of our key values:  respect and kindness.  Bullying is discussed openly where appropriate, but otherwise, the language used is positive i.e. describing how we want to treat each other, rather than explicit statements related to bullying. </w:t>
      </w:r>
    </w:p>
    <w:p w14:paraId="3864F7CB" w14:textId="77777777" w:rsidR="000314D7" w:rsidRPr="005663A0" w:rsidRDefault="000314D7" w:rsidP="000314D7">
      <w:pPr>
        <w:ind w:right="11"/>
        <w:rPr>
          <w:rFonts w:asciiTheme="minorHAnsi" w:hAnsiTheme="minorHAnsi" w:cstheme="minorHAnsi"/>
          <w:sz w:val="22"/>
          <w:szCs w:val="24"/>
        </w:rPr>
      </w:pPr>
      <w:r w:rsidRPr="005663A0">
        <w:rPr>
          <w:rFonts w:asciiTheme="minorHAnsi" w:hAnsiTheme="minorHAnsi" w:cstheme="minorHAnsi"/>
          <w:sz w:val="22"/>
          <w:szCs w:val="24"/>
        </w:rPr>
        <w:t xml:space="preserve">Where there are incidents, children learn the strategy: </w:t>
      </w:r>
    </w:p>
    <w:p w14:paraId="1482FB45" w14:textId="77777777" w:rsidR="000314D7" w:rsidRPr="008C3A2E" w:rsidRDefault="000314D7" w:rsidP="008C3A2E">
      <w:pPr>
        <w:pStyle w:val="ListParagraph"/>
        <w:numPr>
          <w:ilvl w:val="0"/>
          <w:numId w:val="21"/>
        </w:numPr>
        <w:spacing w:after="99" w:line="259" w:lineRule="auto"/>
        <w:ind w:right="0"/>
        <w:jc w:val="left"/>
        <w:rPr>
          <w:rFonts w:asciiTheme="minorHAnsi" w:hAnsiTheme="minorHAnsi" w:cstheme="minorHAnsi"/>
          <w:sz w:val="22"/>
          <w:szCs w:val="24"/>
        </w:rPr>
      </w:pPr>
      <w:r w:rsidRPr="008C3A2E">
        <w:rPr>
          <w:rFonts w:asciiTheme="minorHAnsi" w:hAnsiTheme="minorHAnsi" w:cstheme="minorHAnsi"/>
          <w:b/>
          <w:sz w:val="22"/>
          <w:szCs w:val="24"/>
        </w:rPr>
        <w:t xml:space="preserve">Start </w:t>
      </w:r>
    </w:p>
    <w:p w14:paraId="7FEE3558" w14:textId="77777777" w:rsidR="000314D7" w:rsidRPr="008C3A2E" w:rsidRDefault="000314D7" w:rsidP="008C3A2E">
      <w:pPr>
        <w:pStyle w:val="ListParagraph"/>
        <w:numPr>
          <w:ilvl w:val="0"/>
          <w:numId w:val="21"/>
        </w:numPr>
        <w:spacing w:after="99" w:line="259" w:lineRule="auto"/>
        <w:ind w:right="0"/>
        <w:jc w:val="left"/>
        <w:rPr>
          <w:rFonts w:asciiTheme="minorHAnsi" w:hAnsiTheme="minorHAnsi" w:cstheme="minorHAnsi"/>
          <w:sz w:val="22"/>
          <w:szCs w:val="24"/>
        </w:rPr>
      </w:pPr>
      <w:r w:rsidRPr="008C3A2E">
        <w:rPr>
          <w:rFonts w:asciiTheme="minorHAnsi" w:hAnsiTheme="minorHAnsi" w:cstheme="minorHAnsi"/>
          <w:b/>
          <w:sz w:val="22"/>
          <w:szCs w:val="24"/>
        </w:rPr>
        <w:t xml:space="preserve">Telling  </w:t>
      </w:r>
    </w:p>
    <w:p w14:paraId="70816268" w14:textId="77777777" w:rsidR="000314D7" w:rsidRPr="008C3A2E" w:rsidRDefault="000314D7" w:rsidP="008C3A2E">
      <w:pPr>
        <w:pStyle w:val="ListParagraph"/>
        <w:numPr>
          <w:ilvl w:val="0"/>
          <w:numId w:val="21"/>
        </w:numPr>
        <w:spacing w:after="99" w:line="259" w:lineRule="auto"/>
        <w:ind w:right="0"/>
        <w:jc w:val="left"/>
        <w:rPr>
          <w:rFonts w:asciiTheme="minorHAnsi" w:hAnsiTheme="minorHAnsi" w:cstheme="minorHAnsi"/>
          <w:sz w:val="22"/>
          <w:szCs w:val="24"/>
        </w:rPr>
      </w:pPr>
      <w:r w:rsidRPr="008C3A2E">
        <w:rPr>
          <w:rFonts w:asciiTheme="minorHAnsi" w:hAnsiTheme="minorHAnsi" w:cstheme="minorHAnsi"/>
          <w:b/>
          <w:sz w:val="22"/>
          <w:szCs w:val="24"/>
        </w:rPr>
        <w:t xml:space="preserve">Other  </w:t>
      </w:r>
    </w:p>
    <w:p w14:paraId="2EA93049" w14:textId="77777777" w:rsidR="000314D7" w:rsidRPr="008C3A2E" w:rsidRDefault="000314D7" w:rsidP="008C3A2E">
      <w:pPr>
        <w:pStyle w:val="ListParagraph"/>
        <w:numPr>
          <w:ilvl w:val="0"/>
          <w:numId w:val="21"/>
        </w:numPr>
        <w:spacing w:after="99" w:line="259" w:lineRule="auto"/>
        <w:ind w:right="0"/>
        <w:jc w:val="left"/>
        <w:rPr>
          <w:rFonts w:asciiTheme="minorHAnsi" w:hAnsiTheme="minorHAnsi" w:cstheme="minorHAnsi"/>
          <w:sz w:val="22"/>
          <w:szCs w:val="24"/>
        </w:rPr>
      </w:pPr>
      <w:r w:rsidRPr="008C3A2E">
        <w:rPr>
          <w:rFonts w:asciiTheme="minorHAnsi" w:hAnsiTheme="minorHAnsi" w:cstheme="minorHAnsi"/>
          <w:b/>
          <w:sz w:val="22"/>
          <w:szCs w:val="24"/>
        </w:rPr>
        <w:t xml:space="preserve">People </w:t>
      </w:r>
    </w:p>
    <w:p w14:paraId="16A08AA9" w14:textId="77777777" w:rsidR="00756EAC" w:rsidRDefault="00756EAC" w:rsidP="000314D7">
      <w:pPr>
        <w:ind w:right="11"/>
        <w:rPr>
          <w:rFonts w:asciiTheme="minorHAnsi" w:hAnsiTheme="minorHAnsi" w:cstheme="minorHAnsi"/>
          <w:sz w:val="22"/>
          <w:szCs w:val="24"/>
        </w:rPr>
      </w:pPr>
    </w:p>
    <w:p w14:paraId="5338CD2A" w14:textId="2F20C133" w:rsidR="000314D7" w:rsidRPr="005663A0" w:rsidRDefault="000314D7" w:rsidP="000314D7">
      <w:pPr>
        <w:ind w:right="11"/>
        <w:rPr>
          <w:rFonts w:asciiTheme="minorHAnsi" w:hAnsiTheme="minorHAnsi" w:cstheme="minorHAnsi"/>
          <w:sz w:val="22"/>
          <w:szCs w:val="24"/>
        </w:rPr>
      </w:pPr>
      <w:r w:rsidRPr="005663A0">
        <w:rPr>
          <w:rFonts w:asciiTheme="minorHAnsi" w:hAnsiTheme="minorHAnsi" w:cstheme="minorHAnsi"/>
          <w:sz w:val="22"/>
          <w:szCs w:val="24"/>
        </w:rPr>
        <w:t xml:space="preserve">Children learn that they must tell somebody if they are a target of or a witness to bullying.  In addressing the issue, the behaviour is named as bullying, and we use a restorative justice approach so that both target and perpetrator are involved in exploring the background and agreeing the solution.  Parents are also involved as appropriate.  If a child who is bullying does not respond to the restorative approach, sanctions will be imposed in line with school policy in order to safeguard the target, such as loss of the right to use the playground. </w:t>
      </w:r>
    </w:p>
    <w:p w14:paraId="10E522F9" w14:textId="444A2C62" w:rsidR="000314D7" w:rsidRPr="005663A0" w:rsidRDefault="000314D7" w:rsidP="00756EAC">
      <w:pPr>
        <w:ind w:right="11"/>
        <w:rPr>
          <w:rFonts w:asciiTheme="minorHAnsi" w:hAnsiTheme="minorHAnsi" w:cstheme="minorHAnsi"/>
          <w:sz w:val="22"/>
          <w:szCs w:val="24"/>
        </w:rPr>
      </w:pPr>
      <w:r w:rsidRPr="005663A0">
        <w:rPr>
          <w:rFonts w:asciiTheme="minorHAnsi" w:hAnsiTheme="minorHAnsi" w:cstheme="minorHAnsi"/>
          <w:sz w:val="22"/>
          <w:szCs w:val="24"/>
        </w:rPr>
        <w:t>Full details of our approach and systems can be found in our Anti-Bullying Policy.</w:t>
      </w:r>
    </w:p>
    <w:p w14:paraId="6C958716" w14:textId="77777777" w:rsidR="00756EAC" w:rsidRPr="00756EAC" w:rsidRDefault="00756EAC" w:rsidP="00756EAC">
      <w:pPr>
        <w:ind w:right="11"/>
        <w:rPr>
          <w:rFonts w:asciiTheme="minorHAnsi" w:hAnsiTheme="minorHAnsi" w:cstheme="minorHAnsi"/>
          <w:sz w:val="24"/>
          <w:szCs w:val="28"/>
        </w:rPr>
      </w:pPr>
    </w:p>
    <w:p w14:paraId="24272EAA" w14:textId="1F54D705" w:rsidR="008B51F8" w:rsidRPr="006E51E9" w:rsidRDefault="008B51F8" w:rsidP="006E51E9">
      <w:pPr>
        <w:pStyle w:val="Heading1"/>
        <w:numPr>
          <w:ilvl w:val="0"/>
          <w:numId w:val="19"/>
        </w:numPr>
        <w:ind w:right="0"/>
        <w:jc w:val="left"/>
        <w:rPr>
          <w:rFonts w:asciiTheme="minorHAnsi" w:eastAsia="Calibri" w:hAnsiTheme="minorHAnsi" w:cstheme="minorHAnsi"/>
        </w:rPr>
      </w:pPr>
      <w:r w:rsidRPr="006E51E9">
        <w:rPr>
          <w:rFonts w:asciiTheme="minorHAnsi" w:eastAsia="Calibri" w:hAnsiTheme="minorHAnsi" w:cstheme="minorHAnsi"/>
        </w:rPr>
        <w:t xml:space="preserve">Reporting Behaviour incidents   </w:t>
      </w:r>
    </w:p>
    <w:p w14:paraId="6980C75D" w14:textId="57B1D738" w:rsidR="008B51F8" w:rsidRPr="005663A0" w:rsidRDefault="008B51F8" w:rsidP="00756EAC">
      <w:pPr>
        <w:ind w:right="11"/>
        <w:rPr>
          <w:rFonts w:asciiTheme="minorHAnsi" w:hAnsiTheme="minorHAnsi" w:cstheme="minorHAnsi"/>
          <w:sz w:val="22"/>
          <w:szCs w:val="24"/>
        </w:rPr>
      </w:pPr>
      <w:r w:rsidRPr="005663A0">
        <w:rPr>
          <w:rFonts w:asciiTheme="minorHAnsi" w:hAnsiTheme="minorHAnsi" w:cstheme="minorHAnsi"/>
          <w:sz w:val="22"/>
          <w:szCs w:val="24"/>
        </w:rPr>
        <w:t>Incidents of serious or dangerous behaviour – to be recorded and SLT informed immediately</w:t>
      </w:r>
    </w:p>
    <w:p w14:paraId="592DB27F" w14:textId="2D096C61" w:rsidR="008B51F8" w:rsidRPr="005663A0" w:rsidRDefault="008B51F8" w:rsidP="00756EAC">
      <w:pPr>
        <w:ind w:right="11"/>
        <w:rPr>
          <w:rFonts w:asciiTheme="minorHAnsi" w:hAnsiTheme="minorHAnsi" w:cstheme="minorHAnsi"/>
          <w:sz w:val="22"/>
          <w:szCs w:val="24"/>
        </w:rPr>
      </w:pPr>
      <w:r w:rsidRPr="005663A0">
        <w:rPr>
          <w:rFonts w:asciiTheme="minorHAnsi" w:hAnsiTheme="minorHAnsi" w:cstheme="minorHAnsi"/>
          <w:sz w:val="22"/>
          <w:szCs w:val="24"/>
        </w:rPr>
        <w:t xml:space="preserve">Other incidents of behaviour – recorded on an incident form or </w:t>
      </w:r>
      <w:r w:rsidR="005663A0">
        <w:rPr>
          <w:rFonts w:asciiTheme="minorHAnsi" w:hAnsiTheme="minorHAnsi" w:cstheme="minorHAnsi"/>
          <w:sz w:val="22"/>
          <w:szCs w:val="24"/>
        </w:rPr>
        <w:t xml:space="preserve">the behaviour </w:t>
      </w:r>
      <w:r w:rsidRPr="005663A0">
        <w:rPr>
          <w:rFonts w:asciiTheme="minorHAnsi" w:hAnsiTheme="minorHAnsi" w:cstheme="minorHAnsi"/>
          <w:sz w:val="22"/>
          <w:szCs w:val="24"/>
        </w:rPr>
        <w:t>record</w:t>
      </w:r>
      <w:r w:rsidR="005663A0">
        <w:rPr>
          <w:rFonts w:asciiTheme="minorHAnsi" w:hAnsiTheme="minorHAnsi" w:cstheme="minorHAnsi"/>
          <w:sz w:val="22"/>
          <w:szCs w:val="24"/>
        </w:rPr>
        <w:t>.</w:t>
      </w:r>
    </w:p>
    <w:p w14:paraId="2774C7C0" w14:textId="27F433A9" w:rsidR="008B51F8" w:rsidRPr="005663A0" w:rsidRDefault="008B51F8" w:rsidP="00756EAC">
      <w:pPr>
        <w:ind w:right="11"/>
        <w:rPr>
          <w:rFonts w:asciiTheme="minorHAnsi" w:hAnsiTheme="minorHAnsi" w:cstheme="minorHAnsi"/>
          <w:sz w:val="22"/>
          <w:szCs w:val="24"/>
        </w:rPr>
      </w:pPr>
      <w:r w:rsidRPr="005663A0">
        <w:rPr>
          <w:rFonts w:asciiTheme="minorHAnsi" w:hAnsiTheme="minorHAnsi" w:cstheme="minorHAnsi"/>
          <w:sz w:val="22"/>
          <w:szCs w:val="24"/>
        </w:rPr>
        <w:lastRenderedPageBreak/>
        <w:t xml:space="preserve">Serious incidents, even if dealt with, should be reported to SLT the same day and parents informed. </w:t>
      </w:r>
    </w:p>
    <w:p w14:paraId="5E6EB20F" w14:textId="77777777" w:rsidR="00756EAC" w:rsidRPr="008C3A2E" w:rsidRDefault="00756EAC" w:rsidP="008B51F8">
      <w:pPr>
        <w:spacing w:after="116" w:line="251" w:lineRule="auto"/>
        <w:rPr>
          <w:rFonts w:asciiTheme="minorHAnsi" w:hAnsiTheme="minorHAnsi" w:cstheme="minorHAnsi"/>
          <w:sz w:val="22"/>
          <w:szCs w:val="24"/>
        </w:rPr>
      </w:pPr>
    </w:p>
    <w:p w14:paraId="2E7C5794" w14:textId="034A6668" w:rsidR="009E5836" w:rsidRDefault="009E5836" w:rsidP="008C3A2E">
      <w:pPr>
        <w:pStyle w:val="Heading1"/>
        <w:numPr>
          <w:ilvl w:val="0"/>
          <w:numId w:val="19"/>
        </w:numPr>
        <w:ind w:right="0"/>
        <w:jc w:val="left"/>
        <w:rPr>
          <w:rFonts w:asciiTheme="minorHAnsi" w:eastAsia="Calibri" w:hAnsiTheme="minorHAnsi" w:cstheme="minorHAnsi"/>
        </w:rPr>
      </w:pPr>
      <w:r w:rsidRPr="008C3A2E">
        <w:rPr>
          <w:rFonts w:asciiTheme="minorHAnsi" w:eastAsia="Calibri" w:hAnsiTheme="minorHAnsi" w:cstheme="minorHAnsi"/>
        </w:rPr>
        <w:t xml:space="preserve">Physical Intervention </w:t>
      </w:r>
    </w:p>
    <w:p w14:paraId="73388228" w14:textId="77777777" w:rsidR="009E5836" w:rsidRPr="00D7061A" w:rsidRDefault="009E5836" w:rsidP="00756EAC">
      <w:pPr>
        <w:ind w:right="11"/>
        <w:rPr>
          <w:rFonts w:asciiTheme="minorHAnsi" w:hAnsiTheme="minorHAnsi" w:cstheme="minorHAnsi"/>
          <w:sz w:val="22"/>
          <w:szCs w:val="24"/>
        </w:rPr>
      </w:pPr>
      <w:r w:rsidRPr="00D7061A">
        <w:rPr>
          <w:rFonts w:asciiTheme="minorHAnsi" w:hAnsiTheme="minorHAnsi" w:cstheme="minorHAnsi"/>
          <w:sz w:val="22"/>
          <w:szCs w:val="24"/>
        </w:rPr>
        <w:t xml:space="preserve">Children may be encouraged to follow an adult’s instruction by the use of touch e.g. a hand on the elbow or shoulder.  Children are never made to follow an instruction by force.  In a situation where a child’s behaviour is putting himself/herself or others in actual danger and no other strategy has been effective, he/she may need to be held.  Any physical intervention is kept to an absolute minimum; all incidents are recorded and parents/carers informed. </w:t>
      </w:r>
    </w:p>
    <w:p w14:paraId="59E63DFA" w14:textId="5C0C65C2" w:rsidR="009E5836" w:rsidRPr="00D7061A" w:rsidRDefault="009E5836" w:rsidP="00756EAC">
      <w:pPr>
        <w:ind w:right="11"/>
        <w:rPr>
          <w:rFonts w:asciiTheme="minorHAnsi" w:hAnsiTheme="minorHAnsi" w:cstheme="minorHAnsi"/>
          <w:sz w:val="22"/>
          <w:szCs w:val="24"/>
        </w:rPr>
      </w:pPr>
      <w:r w:rsidRPr="00D7061A">
        <w:rPr>
          <w:rFonts w:asciiTheme="minorHAnsi" w:hAnsiTheme="minorHAnsi" w:cstheme="minorHAnsi"/>
          <w:sz w:val="22"/>
          <w:szCs w:val="24"/>
        </w:rPr>
        <w:t xml:space="preserve">We do not train staff in full restraint techniques as we do not believe that this is appropriate for a mainstream primary school.  However, we do follow East Sussex County Council’s physical intervention guidelines, and regularly train staff in de-escalation techniques in order to minimise the likelihood of an incident occurring in which physical intervention becomes necessary.  </w:t>
      </w:r>
    </w:p>
    <w:p w14:paraId="70E48CFD" w14:textId="1102735C" w:rsidR="009E5836" w:rsidRPr="00D7061A" w:rsidRDefault="009E5836" w:rsidP="00756EAC">
      <w:pPr>
        <w:ind w:right="11"/>
        <w:rPr>
          <w:rFonts w:asciiTheme="minorHAnsi" w:hAnsiTheme="minorHAnsi" w:cstheme="minorHAnsi"/>
          <w:sz w:val="22"/>
          <w:szCs w:val="24"/>
        </w:rPr>
      </w:pPr>
      <w:r w:rsidRPr="00D7061A">
        <w:rPr>
          <w:rFonts w:asciiTheme="minorHAnsi" w:hAnsiTheme="minorHAnsi" w:cstheme="minorHAnsi"/>
          <w:sz w:val="22"/>
          <w:szCs w:val="24"/>
        </w:rPr>
        <w:t xml:space="preserve">Governors recognise the right under law for members of staff to use reasonable force in certain circumstances and also the power to search for illegal items. </w:t>
      </w:r>
    </w:p>
    <w:p w14:paraId="0B01B8B4" w14:textId="77777777" w:rsidR="009E5836" w:rsidRPr="006E51E9" w:rsidRDefault="009E5836" w:rsidP="009E5836">
      <w:pPr>
        <w:spacing w:after="101" w:line="259" w:lineRule="auto"/>
        <w:ind w:left="0" w:right="0" w:firstLine="0"/>
        <w:jc w:val="left"/>
        <w:rPr>
          <w:rFonts w:asciiTheme="minorHAnsi" w:hAnsiTheme="minorHAnsi" w:cstheme="minorHAnsi"/>
          <w:bCs/>
        </w:rPr>
      </w:pPr>
      <w:r w:rsidRPr="006E51E9">
        <w:rPr>
          <w:rFonts w:asciiTheme="minorHAnsi" w:hAnsiTheme="minorHAnsi" w:cstheme="minorHAnsi"/>
          <w:bCs/>
        </w:rPr>
        <w:t xml:space="preserve"> </w:t>
      </w:r>
    </w:p>
    <w:p w14:paraId="5C178F5B" w14:textId="6FE436B4" w:rsidR="009E5836" w:rsidRDefault="009E5836" w:rsidP="006E51E9">
      <w:pPr>
        <w:pStyle w:val="Heading1"/>
        <w:numPr>
          <w:ilvl w:val="0"/>
          <w:numId w:val="19"/>
        </w:numPr>
        <w:ind w:right="0"/>
        <w:jc w:val="left"/>
        <w:rPr>
          <w:rFonts w:asciiTheme="minorHAnsi" w:eastAsia="Calibri" w:hAnsiTheme="minorHAnsi" w:cstheme="minorHAnsi"/>
        </w:rPr>
      </w:pPr>
      <w:r w:rsidRPr="006E51E9">
        <w:rPr>
          <w:rFonts w:asciiTheme="minorHAnsi" w:eastAsia="Calibri" w:hAnsiTheme="minorHAnsi" w:cstheme="minorHAnsi"/>
        </w:rPr>
        <w:t xml:space="preserve">Exclusion </w:t>
      </w:r>
    </w:p>
    <w:p w14:paraId="0EE37838" w14:textId="36CAA0CE" w:rsidR="009E5836" w:rsidRPr="00D7061A" w:rsidRDefault="009E5836" w:rsidP="00756EAC">
      <w:pPr>
        <w:ind w:right="11"/>
        <w:rPr>
          <w:rFonts w:asciiTheme="minorHAnsi" w:hAnsiTheme="minorHAnsi" w:cstheme="minorHAnsi"/>
          <w:sz w:val="22"/>
          <w:szCs w:val="24"/>
        </w:rPr>
      </w:pPr>
      <w:r w:rsidRPr="00D7061A">
        <w:rPr>
          <w:rFonts w:asciiTheme="minorHAnsi" w:hAnsiTheme="minorHAnsi" w:cstheme="minorHAnsi"/>
          <w:sz w:val="22"/>
          <w:szCs w:val="24"/>
        </w:rPr>
        <w:t xml:space="preserve">Exclusion is not used as a sanction at Crowhurst CE Primary School.  It is used as a last resort where a child’s behaviour: - </w:t>
      </w:r>
    </w:p>
    <w:p w14:paraId="4787ADDF" w14:textId="73D83ECB" w:rsidR="009E5836" w:rsidRPr="00D7061A" w:rsidRDefault="009E5836" w:rsidP="009E5836">
      <w:pPr>
        <w:pStyle w:val="ListParagraph"/>
        <w:numPr>
          <w:ilvl w:val="0"/>
          <w:numId w:val="15"/>
        </w:num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 xml:space="preserve">is extremely serious and has not responded to previous strategies  </w:t>
      </w:r>
    </w:p>
    <w:p w14:paraId="3B262053" w14:textId="038A490C" w:rsidR="009E5836" w:rsidRPr="00D7061A" w:rsidRDefault="009E5836" w:rsidP="009E5836">
      <w:pPr>
        <w:pStyle w:val="ListParagraph"/>
        <w:numPr>
          <w:ilvl w:val="0"/>
          <w:numId w:val="15"/>
        </w:num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 xml:space="preserve">is causing such levels of distress to one or more of the child’s peers that there is a need for respite for the affected pupil/s </w:t>
      </w:r>
    </w:p>
    <w:p w14:paraId="40B2E19A" w14:textId="6D27F2E3" w:rsidR="009E5836" w:rsidRPr="00D7061A" w:rsidRDefault="009E5836" w:rsidP="009E5836">
      <w:pPr>
        <w:pStyle w:val="ListParagraph"/>
        <w:numPr>
          <w:ilvl w:val="0"/>
          <w:numId w:val="15"/>
        </w:num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 xml:space="preserve">is causing unacceptable levels of disruption in the classroom, preventing the child and others from learning </w:t>
      </w:r>
    </w:p>
    <w:p w14:paraId="2985956E" w14:textId="316D5AD3" w:rsidR="009E5836" w:rsidRPr="00D7061A" w:rsidRDefault="009E5836" w:rsidP="009E5836">
      <w:pPr>
        <w:pStyle w:val="ListParagraph"/>
        <w:numPr>
          <w:ilvl w:val="0"/>
          <w:numId w:val="15"/>
        </w:num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 xml:space="preserve">is putting the child’s own and/or the safety of others – including adults – at unacceptable risk. </w:t>
      </w:r>
    </w:p>
    <w:p w14:paraId="04C2778E" w14:textId="77777777" w:rsidR="009E5836" w:rsidRPr="00C03D97" w:rsidRDefault="009E5836" w:rsidP="009E5836">
      <w:pPr>
        <w:spacing w:after="101" w:line="259" w:lineRule="auto"/>
        <w:ind w:left="0" w:right="0" w:firstLine="0"/>
        <w:jc w:val="left"/>
        <w:rPr>
          <w:rFonts w:asciiTheme="minorHAnsi" w:hAnsiTheme="minorHAnsi" w:cstheme="minorHAnsi"/>
          <w:bCs/>
          <w:sz w:val="8"/>
          <w:szCs w:val="10"/>
        </w:rPr>
      </w:pPr>
      <w:r w:rsidRPr="00D7061A">
        <w:rPr>
          <w:rFonts w:asciiTheme="minorHAnsi" w:hAnsiTheme="minorHAnsi" w:cstheme="minorHAnsi"/>
          <w:bCs/>
          <w:sz w:val="22"/>
          <w:szCs w:val="24"/>
        </w:rPr>
        <w:t xml:space="preserve"> </w:t>
      </w:r>
    </w:p>
    <w:p w14:paraId="337126DA" w14:textId="77777777" w:rsidR="009E5836" w:rsidRPr="00D7061A" w:rsidRDefault="009E5836" w:rsidP="00756EAC">
      <w:pPr>
        <w:ind w:right="11"/>
        <w:rPr>
          <w:rFonts w:asciiTheme="minorHAnsi" w:hAnsiTheme="minorHAnsi" w:cstheme="minorHAnsi"/>
          <w:sz w:val="22"/>
          <w:szCs w:val="24"/>
        </w:rPr>
      </w:pPr>
      <w:r w:rsidRPr="00D7061A">
        <w:rPr>
          <w:rFonts w:asciiTheme="minorHAnsi" w:hAnsiTheme="minorHAnsi" w:cstheme="minorHAnsi"/>
          <w:sz w:val="22"/>
          <w:szCs w:val="24"/>
        </w:rPr>
        <w:t xml:space="preserve">Exclusion takes three forms: </w:t>
      </w:r>
    </w:p>
    <w:p w14:paraId="16EC4FBE" w14:textId="77777777" w:rsidR="009E5836" w:rsidRPr="00C03D97" w:rsidRDefault="009E5836" w:rsidP="009E5836">
      <w:pPr>
        <w:spacing w:after="101" w:line="259" w:lineRule="auto"/>
        <w:ind w:left="0" w:right="0" w:firstLine="0"/>
        <w:jc w:val="left"/>
        <w:rPr>
          <w:rFonts w:asciiTheme="minorHAnsi" w:hAnsiTheme="minorHAnsi" w:cstheme="minorHAnsi"/>
          <w:bCs/>
          <w:sz w:val="2"/>
          <w:szCs w:val="2"/>
        </w:rPr>
      </w:pPr>
      <w:r w:rsidRPr="00D7061A">
        <w:rPr>
          <w:rFonts w:asciiTheme="minorHAnsi" w:hAnsiTheme="minorHAnsi" w:cstheme="minorHAnsi"/>
          <w:bCs/>
          <w:sz w:val="22"/>
          <w:szCs w:val="24"/>
        </w:rPr>
        <w:t xml:space="preserve"> </w:t>
      </w:r>
    </w:p>
    <w:p w14:paraId="02BBD7A3" w14:textId="229BC7C6" w:rsidR="009E5836" w:rsidRPr="00D7061A" w:rsidRDefault="009E5836" w:rsidP="009E5836">
      <w:pPr>
        <w:pStyle w:val="ListParagraph"/>
        <w:numPr>
          <w:ilvl w:val="0"/>
          <w:numId w:val="16"/>
        </w:num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 xml:space="preserve">Internal exclusion – formal removal from classroom or playground for part or all of a day to work on their own supervised by a member of staff.  Parents/carers will always be informed of an internal exclusion. </w:t>
      </w:r>
    </w:p>
    <w:p w14:paraId="7B4C30BF" w14:textId="6BE91D09" w:rsidR="009E5836" w:rsidRPr="00D7061A" w:rsidRDefault="009E5836" w:rsidP="009E5836">
      <w:pPr>
        <w:pStyle w:val="ListParagraph"/>
        <w:numPr>
          <w:ilvl w:val="0"/>
          <w:numId w:val="16"/>
        </w:num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 xml:space="preserve">Fixed-term exclusion – to record formally the seriousness of a child’s behaviour, to allow staff time to put additional support in place, and/or to gather formal evidence about a child’s behaviour </w:t>
      </w:r>
    </w:p>
    <w:p w14:paraId="4583331E" w14:textId="16624FAF" w:rsidR="008B51F8" w:rsidRPr="00D7061A" w:rsidRDefault="009E5836" w:rsidP="009E5836">
      <w:pPr>
        <w:pStyle w:val="ListParagraph"/>
        <w:numPr>
          <w:ilvl w:val="0"/>
          <w:numId w:val="16"/>
        </w:num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Permanent exclusion – where a number of fixed term exclusions have proved ineffective, and all other possibilities have been exhausted, or as an immediate action in the case of an extreme incident.</w:t>
      </w:r>
    </w:p>
    <w:p w14:paraId="5497ABAA" w14:textId="29035146" w:rsidR="009E5836" w:rsidRPr="008C3A2E" w:rsidRDefault="009E5836" w:rsidP="009E5836">
      <w:pPr>
        <w:spacing w:after="101" w:line="259" w:lineRule="auto"/>
        <w:ind w:right="0"/>
        <w:jc w:val="left"/>
        <w:rPr>
          <w:rFonts w:asciiTheme="minorHAnsi" w:hAnsiTheme="minorHAnsi" w:cstheme="minorHAnsi"/>
          <w:bCs/>
          <w:sz w:val="24"/>
          <w:szCs w:val="28"/>
        </w:rPr>
      </w:pPr>
    </w:p>
    <w:p w14:paraId="628E2B90" w14:textId="77777777" w:rsidR="009E5836" w:rsidRPr="00D7061A" w:rsidRDefault="009E5836" w:rsidP="00756EAC">
      <w:pPr>
        <w:ind w:right="11"/>
        <w:rPr>
          <w:rFonts w:asciiTheme="minorHAnsi" w:hAnsiTheme="minorHAnsi" w:cstheme="minorHAnsi"/>
          <w:b/>
          <w:bCs/>
          <w:sz w:val="24"/>
          <w:szCs w:val="28"/>
        </w:rPr>
      </w:pPr>
      <w:r w:rsidRPr="00D7061A">
        <w:rPr>
          <w:rFonts w:asciiTheme="minorHAnsi" w:hAnsiTheme="minorHAnsi" w:cstheme="minorHAnsi"/>
          <w:b/>
          <w:bCs/>
          <w:sz w:val="24"/>
          <w:szCs w:val="28"/>
        </w:rPr>
        <w:t xml:space="preserve">Partnership with Parents  </w:t>
      </w:r>
    </w:p>
    <w:p w14:paraId="50AC752F" w14:textId="0A816655" w:rsidR="007053DB" w:rsidRDefault="009E5836" w:rsidP="009E5836">
      <w:p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We work closely with our parents to ensure the consistent approach of the Therapeutic behaviour policy.</w:t>
      </w:r>
      <w:r w:rsidR="007053DB" w:rsidRPr="007053DB">
        <w:t xml:space="preserve"> </w:t>
      </w:r>
      <w:r w:rsidR="007053DB" w:rsidRPr="007053DB">
        <w:rPr>
          <w:rFonts w:asciiTheme="minorHAnsi" w:hAnsiTheme="minorHAnsi" w:cstheme="minorHAnsi"/>
          <w:bCs/>
          <w:sz w:val="22"/>
          <w:szCs w:val="24"/>
        </w:rPr>
        <w:t>A good relationship between home and school is essential in supporting a child’s learning and behaviour. Teachers will always talk with parents if they notice changes in a child’s behaviour and try to identify what may have caused this. Similarly, we ask parents to inform us if they have any concerns or if something has happened that may impact upon their child’s behaviour. In this way we can try and stop behaviour escalating and becoming a concern</w:t>
      </w:r>
      <w:r w:rsidR="007053DB">
        <w:rPr>
          <w:rFonts w:asciiTheme="minorHAnsi" w:hAnsiTheme="minorHAnsi" w:cstheme="minorHAnsi"/>
          <w:bCs/>
          <w:sz w:val="22"/>
          <w:szCs w:val="24"/>
        </w:rPr>
        <w:t>.</w:t>
      </w:r>
    </w:p>
    <w:p w14:paraId="272CAC50" w14:textId="3210FC51" w:rsidR="009E5836" w:rsidRPr="00D7061A" w:rsidRDefault="009E5836" w:rsidP="009E5836">
      <w:p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 xml:space="preserve">All individual plans and risk assessments and approaches are shared with parents and where appropriate parents are involved in the planning process of therapeutic strategies for individual pupils.  Parents will be informed, where appropriate, and invited to meetings with outside professionals.  </w:t>
      </w:r>
    </w:p>
    <w:p w14:paraId="7F51B847" w14:textId="32D6EF57" w:rsidR="009E5836" w:rsidRPr="00D7061A" w:rsidRDefault="009E5836" w:rsidP="009E5836">
      <w:pPr>
        <w:spacing w:after="101" w:line="259" w:lineRule="auto"/>
        <w:ind w:right="0"/>
        <w:jc w:val="left"/>
        <w:rPr>
          <w:rFonts w:asciiTheme="minorHAnsi" w:hAnsiTheme="minorHAnsi" w:cstheme="minorHAnsi"/>
          <w:sz w:val="22"/>
          <w:szCs w:val="24"/>
        </w:rPr>
      </w:pPr>
      <w:r w:rsidRPr="00D7061A">
        <w:rPr>
          <w:rFonts w:asciiTheme="minorHAnsi" w:hAnsiTheme="minorHAnsi" w:cstheme="minorHAnsi"/>
          <w:sz w:val="22"/>
          <w:szCs w:val="24"/>
        </w:rPr>
        <w:t xml:space="preserve">Parents will be informed of all incidents of Dangerous </w:t>
      </w:r>
      <w:r w:rsidR="4B7618A8" w:rsidRPr="00D7061A">
        <w:rPr>
          <w:rFonts w:asciiTheme="minorHAnsi" w:hAnsiTheme="minorHAnsi" w:cstheme="minorHAnsi"/>
          <w:sz w:val="22"/>
          <w:szCs w:val="24"/>
        </w:rPr>
        <w:t>detrimental</w:t>
      </w:r>
      <w:r w:rsidRPr="00D7061A">
        <w:rPr>
          <w:rFonts w:asciiTheme="minorHAnsi" w:hAnsiTheme="minorHAnsi" w:cstheme="minorHAnsi"/>
          <w:sz w:val="22"/>
          <w:szCs w:val="24"/>
        </w:rPr>
        <w:t xml:space="preserve"> behaviour and their protective consequences.   </w:t>
      </w:r>
    </w:p>
    <w:p w14:paraId="6A746320" w14:textId="332D00E6" w:rsidR="009E5836" w:rsidRPr="00D7061A" w:rsidRDefault="009E5836" w:rsidP="009E5836">
      <w:p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lastRenderedPageBreak/>
        <w:t xml:space="preserve">Monitoring, Assessment and Evaluation  </w:t>
      </w:r>
    </w:p>
    <w:p w14:paraId="36C4FEC8" w14:textId="1F4F48C6" w:rsidR="009E5836" w:rsidRPr="00D7061A" w:rsidRDefault="009E5836" w:rsidP="009E5836">
      <w:pPr>
        <w:pStyle w:val="ListParagraph"/>
        <w:numPr>
          <w:ilvl w:val="0"/>
          <w:numId w:val="17"/>
        </w:num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 xml:space="preserve">Individual therapeutic plans will be evaluated by each teacher  </w:t>
      </w:r>
    </w:p>
    <w:p w14:paraId="3E6F0AB5" w14:textId="50F6297F" w:rsidR="009E5836" w:rsidRPr="00D7061A" w:rsidRDefault="009E5836" w:rsidP="009E5836">
      <w:pPr>
        <w:pStyle w:val="ListParagraph"/>
        <w:numPr>
          <w:ilvl w:val="0"/>
          <w:numId w:val="17"/>
        </w:num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 xml:space="preserve">Plans and evaluations will help measure progress of the therapeutic approach  </w:t>
      </w:r>
    </w:p>
    <w:p w14:paraId="60883F7C" w14:textId="5348F635" w:rsidR="009E5836" w:rsidRPr="00D7061A" w:rsidRDefault="009E5836" w:rsidP="009E5836">
      <w:pPr>
        <w:pStyle w:val="ListParagraph"/>
        <w:numPr>
          <w:ilvl w:val="0"/>
          <w:numId w:val="17"/>
        </w:num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 xml:space="preserve">The school’s therapeutic lead will report to governors of the impact of the approach  </w:t>
      </w:r>
    </w:p>
    <w:p w14:paraId="02D8D961" w14:textId="5417FDB5" w:rsidR="00827FD3" w:rsidRPr="006E51E9" w:rsidRDefault="00827FD3" w:rsidP="009E5836">
      <w:pPr>
        <w:spacing w:after="101" w:line="259" w:lineRule="auto"/>
        <w:ind w:right="0"/>
        <w:jc w:val="left"/>
        <w:rPr>
          <w:rFonts w:asciiTheme="minorHAnsi" w:hAnsiTheme="minorHAnsi" w:cstheme="minorHAnsi"/>
          <w:bCs/>
        </w:rPr>
      </w:pPr>
    </w:p>
    <w:p w14:paraId="68E736C0" w14:textId="42CBBE9B" w:rsidR="00827FD3" w:rsidRDefault="00827FD3" w:rsidP="006E51E9">
      <w:pPr>
        <w:pStyle w:val="Heading1"/>
        <w:numPr>
          <w:ilvl w:val="0"/>
          <w:numId w:val="19"/>
        </w:numPr>
        <w:ind w:right="0"/>
        <w:jc w:val="left"/>
        <w:rPr>
          <w:rFonts w:asciiTheme="minorHAnsi" w:eastAsia="Calibri" w:hAnsiTheme="minorHAnsi" w:cstheme="minorHAnsi"/>
        </w:rPr>
      </w:pPr>
      <w:r w:rsidRPr="006E51E9">
        <w:rPr>
          <w:rFonts w:asciiTheme="minorHAnsi" w:eastAsia="Calibri" w:hAnsiTheme="minorHAnsi" w:cstheme="minorHAnsi"/>
        </w:rPr>
        <w:t xml:space="preserve">PRACTICE  </w:t>
      </w:r>
    </w:p>
    <w:p w14:paraId="1D5C1026" w14:textId="77777777" w:rsidR="00756EAC" w:rsidRPr="00756EAC" w:rsidRDefault="00756EAC" w:rsidP="00756EAC"/>
    <w:p w14:paraId="092C5E56" w14:textId="77777777" w:rsidR="00827FD3" w:rsidRPr="008C3A2E" w:rsidRDefault="00827FD3" w:rsidP="00827FD3">
      <w:pPr>
        <w:spacing w:after="99" w:line="259" w:lineRule="auto"/>
        <w:ind w:right="0"/>
        <w:jc w:val="left"/>
        <w:rPr>
          <w:rFonts w:asciiTheme="minorHAnsi" w:hAnsiTheme="minorHAnsi" w:cstheme="minorHAnsi"/>
          <w:sz w:val="24"/>
          <w:szCs w:val="28"/>
        </w:rPr>
      </w:pPr>
      <w:r w:rsidRPr="008C3A2E">
        <w:rPr>
          <w:rFonts w:asciiTheme="minorHAnsi" w:hAnsiTheme="minorHAnsi" w:cstheme="minorHAnsi"/>
          <w:b/>
          <w:sz w:val="24"/>
          <w:szCs w:val="28"/>
        </w:rPr>
        <w:t xml:space="preserve">ZONES OF REGULATION </w:t>
      </w:r>
    </w:p>
    <w:p w14:paraId="062BC304" w14:textId="77777777" w:rsidR="00827FD3" w:rsidRPr="00D7061A" w:rsidRDefault="00827FD3" w:rsidP="00827FD3">
      <w:pPr>
        <w:ind w:right="11"/>
        <w:rPr>
          <w:rFonts w:asciiTheme="minorHAnsi" w:hAnsiTheme="minorHAnsi" w:cstheme="minorHAnsi"/>
          <w:sz w:val="22"/>
          <w:szCs w:val="24"/>
        </w:rPr>
      </w:pPr>
      <w:r w:rsidRPr="00D7061A">
        <w:rPr>
          <w:rFonts w:asciiTheme="minorHAnsi" w:hAnsiTheme="minorHAnsi" w:cstheme="minorHAnsi"/>
          <w:sz w:val="22"/>
          <w:szCs w:val="24"/>
        </w:rPr>
        <w:t>We have introduced zones of regulation across our schools as a strategy which has proved to be highly effective in helping children to recognise and manage their own emotions and thus their behaviour.  The zones were originally designed to support children with sensory issues, but have been found to be a positive and non-judgemental system for all children.</w:t>
      </w:r>
      <w:r w:rsidRPr="00D7061A">
        <w:rPr>
          <w:rFonts w:asciiTheme="minorHAnsi" w:hAnsiTheme="minorHAnsi" w:cstheme="minorHAnsi"/>
          <w:b/>
          <w:sz w:val="22"/>
          <w:szCs w:val="24"/>
        </w:rPr>
        <w:t xml:space="preserve"> </w:t>
      </w:r>
    </w:p>
    <w:p w14:paraId="57E525A7" w14:textId="213F82ED" w:rsidR="00827FD3" w:rsidRDefault="00827FD3" w:rsidP="00827FD3">
      <w:pPr>
        <w:ind w:right="11"/>
        <w:rPr>
          <w:rFonts w:asciiTheme="minorHAnsi" w:hAnsiTheme="minorHAnsi" w:cstheme="minorHAnsi"/>
          <w:sz w:val="22"/>
          <w:szCs w:val="24"/>
        </w:rPr>
      </w:pPr>
      <w:r w:rsidRPr="00D7061A">
        <w:rPr>
          <w:rFonts w:asciiTheme="minorHAnsi" w:hAnsiTheme="minorHAnsi" w:cstheme="minorHAnsi"/>
          <w:sz w:val="22"/>
          <w:szCs w:val="24"/>
        </w:rPr>
        <w:t xml:space="preserve">Zones of regulation uses four colours to identify how children are feeling.  The use of colours avoids any association of negativity and provide a shared language and understanding for the whole school. Children are equipped with a toolkit so that they can move themselves into the green zone, which is where they need to be to be ready to learn.  </w:t>
      </w:r>
    </w:p>
    <w:p w14:paraId="1C8E92D8" w14:textId="24A42CA8" w:rsidR="007053DB" w:rsidRDefault="007053DB" w:rsidP="00827FD3">
      <w:pPr>
        <w:ind w:right="11"/>
        <w:rPr>
          <w:rFonts w:asciiTheme="minorHAnsi" w:hAnsiTheme="minorHAnsi" w:cstheme="minorHAnsi"/>
          <w:sz w:val="22"/>
          <w:szCs w:val="24"/>
        </w:rPr>
      </w:pPr>
    </w:p>
    <w:p w14:paraId="4951E7BF" w14:textId="3AD06852" w:rsidR="007053DB" w:rsidRDefault="007053DB" w:rsidP="00827FD3">
      <w:pPr>
        <w:ind w:right="11"/>
        <w:rPr>
          <w:rFonts w:asciiTheme="minorHAnsi" w:hAnsiTheme="minorHAnsi" w:cstheme="minorHAnsi"/>
          <w:b/>
          <w:bCs/>
          <w:sz w:val="22"/>
          <w:szCs w:val="24"/>
        </w:rPr>
      </w:pPr>
      <w:r w:rsidRPr="007053DB">
        <w:rPr>
          <w:rFonts w:asciiTheme="minorHAnsi" w:hAnsiTheme="minorHAnsi" w:cstheme="minorHAnsi"/>
          <w:b/>
          <w:bCs/>
          <w:sz w:val="22"/>
          <w:szCs w:val="24"/>
        </w:rPr>
        <w:t>Pastoral and Nurture Support</w:t>
      </w:r>
    </w:p>
    <w:p w14:paraId="6B0FC19B" w14:textId="53AC7A67" w:rsidR="00596575" w:rsidRPr="00596575" w:rsidRDefault="00596575" w:rsidP="00596575">
      <w:pPr>
        <w:ind w:right="11"/>
        <w:rPr>
          <w:rFonts w:asciiTheme="minorHAnsi" w:hAnsiTheme="minorHAnsi" w:cstheme="minorHAnsi"/>
          <w:sz w:val="22"/>
          <w:szCs w:val="24"/>
        </w:rPr>
      </w:pPr>
      <w:r w:rsidRPr="00596575">
        <w:rPr>
          <w:rFonts w:asciiTheme="minorHAnsi" w:hAnsiTheme="minorHAnsi" w:cstheme="minorHAnsi"/>
          <w:sz w:val="22"/>
          <w:szCs w:val="24"/>
        </w:rPr>
        <w:t>If a child is regularly displaying difficult or dangerous behaviour then support may be put in place to help them understand how they can develop their prosocial behaviour.</w:t>
      </w:r>
    </w:p>
    <w:p w14:paraId="6DC993E4" w14:textId="1AE0B3FC" w:rsidR="00596575" w:rsidRPr="00596575" w:rsidRDefault="00596575" w:rsidP="00596575">
      <w:pPr>
        <w:ind w:right="11"/>
        <w:rPr>
          <w:rFonts w:asciiTheme="minorHAnsi" w:hAnsiTheme="minorHAnsi" w:cstheme="minorHAnsi"/>
          <w:sz w:val="22"/>
          <w:szCs w:val="24"/>
        </w:rPr>
      </w:pPr>
      <w:r w:rsidRPr="00596575">
        <w:rPr>
          <w:rFonts w:asciiTheme="minorHAnsi" w:hAnsiTheme="minorHAnsi" w:cstheme="minorHAnsi"/>
          <w:sz w:val="22"/>
          <w:szCs w:val="24"/>
        </w:rPr>
        <w:t>Examples of this support are:</w:t>
      </w:r>
    </w:p>
    <w:p w14:paraId="2DEDDF1E" w14:textId="130B2318" w:rsidR="00596575" w:rsidRPr="00596575" w:rsidRDefault="00596575" w:rsidP="00596575">
      <w:pPr>
        <w:ind w:right="11"/>
        <w:rPr>
          <w:rFonts w:asciiTheme="minorHAnsi" w:hAnsiTheme="minorHAnsi" w:cstheme="minorHAnsi"/>
          <w:sz w:val="22"/>
          <w:szCs w:val="24"/>
        </w:rPr>
      </w:pPr>
      <w:r w:rsidRPr="00596575">
        <w:rPr>
          <w:rFonts w:asciiTheme="minorHAnsi" w:hAnsiTheme="minorHAnsi" w:cstheme="minorHAnsi"/>
          <w:sz w:val="22"/>
          <w:szCs w:val="24"/>
        </w:rPr>
        <w:t xml:space="preserve">o Nurture groups </w:t>
      </w:r>
      <w:r>
        <w:rPr>
          <w:rFonts w:asciiTheme="minorHAnsi" w:hAnsiTheme="minorHAnsi" w:cstheme="minorHAnsi"/>
          <w:sz w:val="22"/>
          <w:szCs w:val="24"/>
        </w:rPr>
        <w:t>or ELSA sessions</w:t>
      </w:r>
    </w:p>
    <w:p w14:paraId="0E5DFC55" w14:textId="2D4E12A2" w:rsidR="00596575" w:rsidRPr="00596575" w:rsidRDefault="00596575" w:rsidP="00596575">
      <w:pPr>
        <w:ind w:right="11"/>
        <w:rPr>
          <w:rFonts w:asciiTheme="minorHAnsi" w:hAnsiTheme="minorHAnsi" w:cstheme="minorHAnsi"/>
          <w:sz w:val="22"/>
          <w:szCs w:val="24"/>
        </w:rPr>
      </w:pPr>
      <w:r w:rsidRPr="00596575">
        <w:rPr>
          <w:rFonts w:asciiTheme="minorHAnsi" w:hAnsiTheme="minorHAnsi" w:cstheme="minorHAnsi"/>
          <w:sz w:val="22"/>
          <w:szCs w:val="24"/>
        </w:rPr>
        <w:t>o Use of therapeutic thinking tools to analyse causes of the behaviour</w:t>
      </w:r>
    </w:p>
    <w:p w14:paraId="690B5E03" w14:textId="272D8C32" w:rsidR="00596575" w:rsidRPr="00596575" w:rsidRDefault="00596575" w:rsidP="00596575">
      <w:pPr>
        <w:ind w:right="11"/>
        <w:rPr>
          <w:rFonts w:asciiTheme="minorHAnsi" w:hAnsiTheme="minorHAnsi" w:cstheme="minorHAnsi"/>
          <w:sz w:val="22"/>
          <w:szCs w:val="24"/>
        </w:rPr>
      </w:pPr>
      <w:r w:rsidRPr="00596575">
        <w:rPr>
          <w:rFonts w:asciiTheme="minorHAnsi" w:hAnsiTheme="minorHAnsi" w:cstheme="minorHAnsi"/>
          <w:sz w:val="22"/>
          <w:szCs w:val="24"/>
        </w:rPr>
        <w:t>o Zones of Regulation toolkit</w:t>
      </w:r>
    </w:p>
    <w:p w14:paraId="6CD5D5A2" w14:textId="19682E9C" w:rsidR="00596575" w:rsidRPr="00596575" w:rsidRDefault="00596575" w:rsidP="00596575">
      <w:pPr>
        <w:ind w:right="11"/>
        <w:rPr>
          <w:rFonts w:asciiTheme="minorHAnsi" w:hAnsiTheme="minorHAnsi" w:cstheme="minorHAnsi"/>
          <w:sz w:val="22"/>
          <w:szCs w:val="24"/>
        </w:rPr>
      </w:pPr>
      <w:r w:rsidRPr="00596575">
        <w:rPr>
          <w:rFonts w:asciiTheme="minorHAnsi" w:hAnsiTheme="minorHAnsi" w:cstheme="minorHAnsi"/>
          <w:sz w:val="22"/>
          <w:szCs w:val="24"/>
        </w:rPr>
        <w:t>o 1:1 time with a trusted adult</w:t>
      </w:r>
    </w:p>
    <w:p w14:paraId="3B99C63B" w14:textId="37B18CB7" w:rsidR="00596575" w:rsidRPr="00596575" w:rsidRDefault="00596575" w:rsidP="00596575">
      <w:pPr>
        <w:ind w:right="11"/>
        <w:rPr>
          <w:rFonts w:asciiTheme="minorHAnsi" w:hAnsiTheme="minorHAnsi" w:cstheme="minorHAnsi"/>
          <w:sz w:val="22"/>
          <w:szCs w:val="24"/>
        </w:rPr>
      </w:pPr>
      <w:r w:rsidRPr="00596575">
        <w:rPr>
          <w:rFonts w:asciiTheme="minorHAnsi" w:hAnsiTheme="minorHAnsi" w:cstheme="minorHAnsi"/>
          <w:sz w:val="22"/>
          <w:szCs w:val="24"/>
        </w:rPr>
        <w:t xml:space="preserve">o Home/school </w:t>
      </w:r>
      <w:r>
        <w:rPr>
          <w:rFonts w:asciiTheme="minorHAnsi" w:hAnsiTheme="minorHAnsi" w:cstheme="minorHAnsi"/>
          <w:sz w:val="22"/>
          <w:szCs w:val="24"/>
        </w:rPr>
        <w:t xml:space="preserve">communication </w:t>
      </w:r>
      <w:r w:rsidRPr="00596575">
        <w:rPr>
          <w:rFonts w:asciiTheme="minorHAnsi" w:hAnsiTheme="minorHAnsi" w:cstheme="minorHAnsi"/>
          <w:sz w:val="22"/>
          <w:szCs w:val="24"/>
        </w:rPr>
        <w:t>book</w:t>
      </w:r>
    </w:p>
    <w:p w14:paraId="1556AA24" w14:textId="46A472B4" w:rsidR="00596575" w:rsidRPr="00596575" w:rsidRDefault="00596575" w:rsidP="00596575">
      <w:pPr>
        <w:ind w:right="11"/>
        <w:rPr>
          <w:rFonts w:asciiTheme="minorHAnsi" w:hAnsiTheme="minorHAnsi" w:cstheme="minorHAnsi"/>
          <w:sz w:val="22"/>
          <w:szCs w:val="24"/>
        </w:rPr>
      </w:pPr>
      <w:r w:rsidRPr="00596575">
        <w:rPr>
          <w:rFonts w:asciiTheme="minorHAnsi" w:hAnsiTheme="minorHAnsi" w:cstheme="minorHAnsi"/>
          <w:sz w:val="22"/>
          <w:szCs w:val="24"/>
        </w:rPr>
        <w:t>o Individual behaviour plan</w:t>
      </w:r>
      <w:r>
        <w:rPr>
          <w:rFonts w:asciiTheme="minorHAnsi" w:hAnsiTheme="minorHAnsi" w:cstheme="minorHAnsi"/>
          <w:sz w:val="22"/>
          <w:szCs w:val="24"/>
        </w:rPr>
        <w:t xml:space="preserve"> (achievement card)</w:t>
      </w:r>
      <w:r w:rsidRPr="00596575">
        <w:rPr>
          <w:rFonts w:asciiTheme="minorHAnsi" w:hAnsiTheme="minorHAnsi" w:cstheme="minorHAnsi"/>
          <w:sz w:val="22"/>
          <w:szCs w:val="24"/>
        </w:rPr>
        <w:t xml:space="preserve"> or risk assessment</w:t>
      </w:r>
    </w:p>
    <w:p w14:paraId="338A42FB" w14:textId="77777777" w:rsidR="00596575" w:rsidRPr="00596575" w:rsidRDefault="00596575" w:rsidP="00596575">
      <w:pPr>
        <w:ind w:left="0" w:right="11" w:firstLine="0"/>
        <w:rPr>
          <w:rFonts w:asciiTheme="minorHAnsi" w:hAnsiTheme="minorHAnsi" w:cstheme="minorHAnsi"/>
          <w:b/>
          <w:bCs/>
          <w:sz w:val="22"/>
          <w:szCs w:val="24"/>
        </w:rPr>
      </w:pPr>
    </w:p>
    <w:p w14:paraId="4504B63E" w14:textId="35AC8B63" w:rsidR="00596575" w:rsidRPr="00596575" w:rsidRDefault="00596575" w:rsidP="00596575">
      <w:pPr>
        <w:ind w:right="11"/>
        <w:rPr>
          <w:rFonts w:asciiTheme="minorHAnsi" w:hAnsiTheme="minorHAnsi" w:cstheme="minorHAnsi"/>
          <w:sz w:val="22"/>
          <w:szCs w:val="24"/>
        </w:rPr>
      </w:pPr>
      <w:r w:rsidRPr="00596575">
        <w:rPr>
          <w:rFonts w:asciiTheme="minorHAnsi" w:hAnsiTheme="minorHAnsi" w:cstheme="minorHAnsi"/>
          <w:sz w:val="22"/>
          <w:szCs w:val="24"/>
        </w:rPr>
        <w:t>Early Identification Forms are an important part of the behaviour framework at Crowhurst. Much of this is of an informal nature and teachers and support staff have an important part to play. Their specific responsibility is to spend time with the children to sort out any problems that arise.</w:t>
      </w:r>
    </w:p>
    <w:p w14:paraId="25FF7A71" w14:textId="3AE4F053" w:rsidR="00596575" w:rsidRPr="00596575" w:rsidRDefault="00596575" w:rsidP="00596575">
      <w:pPr>
        <w:ind w:left="361" w:right="11" w:firstLine="0"/>
        <w:rPr>
          <w:rFonts w:asciiTheme="minorHAnsi" w:hAnsiTheme="minorHAnsi" w:cstheme="minorHAnsi"/>
          <w:sz w:val="22"/>
          <w:szCs w:val="24"/>
        </w:rPr>
      </w:pPr>
      <w:r w:rsidRPr="00596575">
        <w:rPr>
          <w:rFonts w:asciiTheme="minorHAnsi" w:hAnsiTheme="minorHAnsi" w:cstheme="minorHAnsi"/>
          <w:sz w:val="22"/>
          <w:szCs w:val="24"/>
        </w:rPr>
        <w:t>In addition to this, Personal, Social and Emotional Development education is a valued element of the school curriculum. A key element of this is learning about respectful relationships and caring friendships. Children are taught about how to judge when a friendship is making them feel unhappy or uncomfortable. They are taught strategies of how to manage these situations and how to manage conflict, seeking help or advice from others, if needed. They also learn about behaviour of others that is and isn’t acceptable and how to respond in these instances.</w:t>
      </w:r>
    </w:p>
    <w:p w14:paraId="384482A8" w14:textId="7BE46E4D" w:rsidR="00596575" w:rsidRPr="00596575" w:rsidRDefault="00596575" w:rsidP="00596575">
      <w:pPr>
        <w:ind w:right="11"/>
        <w:rPr>
          <w:rFonts w:asciiTheme="minorHAnsi" w:hAnsiTheme="minorHAnsi" w:cstheme="minorHAnsi"/>
          <w:sz w:val="22"/>
          <w:szCs w:val="24"/>
        </w:rPr>
      </w:pPr>
      <w:r w:rsidRPr="00596575">
        <w:rPr>
          <w:rFonts w:asciiTheme="minorHAnsi" w:hAnsiTheme="minorHAnsi" w:cstheme="minorHAnsi"/>
          <w:sz w:val="22"/>
          <w:szCs w:val="24"/>
        </w:rPr>
        <w:t>Working in partnership with families helps us to reach a better understanding of, and approach to, the children in our care.</w:t>
      </w:r>
    </w:p>
    <w:p w14:paraId="3755279F" w14:textId="32193767" w:rsidR="00596575" w:rsidRPr="00596575" w:rsidRDefault="00596575" w:rsidP="00596575">
      <w:pPr>
        <w:ind w:right="11"/>
        <w:rPr>
          <w:rFonts w:asciiTheme="minorHAnsi" w:hAnsiTheme="minorHAnsi" w:cstheme="minorHAnsi"/>
          <w:sz w:val="22"/>
          <w:szCs w:val="24"/>
        </w:rPr>
      </w:pPr>
      <w:r w:rsidRPr="00596575">
        <w:rPr>
          <w:rFonts w:asciiTheme="minorHAnsi" w:hAnsiTheme="minorHAnsi" w:cstheme="minorHAnsi"/>
          <w:sz w:val="22"/>
          <w:szCs w:val="24"/>
        </w:rPr>
        <w:t xml:space="preserve">If any problem or query concerning a child’s work, behaviour or welfare arises, families are advised to contact the class teacher in the first instance (preferably by appointment or at the end of the school day) or the Headteacher if the matter is either urgent or personal. For any child who is experiencing an emotional difficulty, an assessment may be undertaken to understand the child’s emotional needs and how best to address these. In addition to this, there is a rolling programme of training to support mental health and emotional wellbeing. </w:t>
      </w:r>
    </w:p>
    <w:p w14:paraId="58DDC844" w14:textId="77777777" w:rsidR="00596575" w:rsidRPr="00596575" w:rsidRDefault="00596575" w:rsidP="00596575">
      <w:pPr>
        <w:ind w:right="11"/>
        <w:rPr>
          <w:rFonts w:asciiTheme="minorHAnsi" w:hAnsiTheme="minorHAnsi" w:cstheme="minorHAnsi"/>
          <w:b/>
          <w:bCs/>
          <w:sz w:val="22"/>
          <w:szCs w:val="24"/>
        </w:rPr>
      </w:pPr>
    </w:p>
    <w:p w14:paraId="4F58B9CF" w14:textId="77777777" w:rsidR="00596575" w:rsidRPr="00596575" w:rsidRDefault="00596575" w:rsidP="00596575">
      <w:pPr>
        <w:ind w:right="11"/>
        <w:rPr>
          <w:rFonts w:asciiTheme="minorHAnsi" w:hAnsiTheme="minorHAnsi" w:cstheme="minorHAnsi"/>
          <w:b/>
          <w:bCs/>
          <w:sz w:val="22"/>
          <w:szCs w:val="24"/>
        </w:rPr>
      </w:pPr>
    </w:p>
    <w:p w14:paraId="683EE4CF" w14:textId="19DD23A0" w:rsidR="007053DB" w:rsidRPr="00596575" w:rsidRDefault="00596575" w:rsidP="00596575">
      <w:pPr>
        <w:ind w:right="11"/>
        <w:rPr>
          <w:rFonts w:asciiTheme="minorHAnsi" w:hAnsiTheme="minorHAnsi" w:cstheme="minorHAnsi"/>
          <w:sz w:val="22"/>
          <w:szCs w:val="24"/>
        </w:rPr>
      </w:pPr>
      <w:r w:rsidRPr="00596575">
        <w:rPr>
          <w:rFonts w:asciiTheme="minorHAnsi" w:hAnsiTheme="minorHAnsi" w:cstheme="minorHAnsi"/>
          <w:sz w:val="22"/>
          <w:szCs w:val="24"/>
        </w:rPr>
        <w:t>If despite our interventions, a child is still regularly displaying unsocial or antisocial behaviours, then we may draw on support from outside agencies such as TASS (Team Around the School Setting) or Educational Psychologist.</w:t>
      </w:r>
    </w:p>
    <w:p w14:paraId="376CEDAF" w14:textId="5B21C732" w:rsidR="00827FD3" w:rsidRDefault="00827FD3" w:rsidP="009E5836">
      <w:pPr>
        <w:spacing w:after="101" w:line="259" w:lineRule="auto"/>
        <w:ind w:right="0"/>
        <w:jc w:val="left"/>
        <w:rPr>
          <w:rFonts w:asciiTheme="minorHAnsi" w:hAnsiTheme="minorHAnsi" w:cstheme="minorHAnsi"/>
          <w:bCs/>
        </w:rPr>
      </w:pPr>
    </w:p>
    <w:p w14:paraId="4AD1171B" w14:textId="77777777" w:rsidR="00D7061A" w:rsidRPr="00D7061A" w:rsidRDefault="00D7061A" w:rsidP="00D7061A">
      <w:pPr>
        <w:spacing w:after="101" w:line="259" w:lineRule="auto"/>
        <w:ind w:right="0"/>
        <w:jc w:val="left"/>
        <w:rPr>
          <w:rFonts w:asciiTheme="minorHAnsi" w:hAnsiTheme="minorHAnsi" w:cstheme="minorHAnsi"/>
          <w:b/>
          <w:sz w:val="22"/>
          <w:szCs w:val="24"/>
        </w:rPr>
      </w:pPr>
      <w:r w:rsidRPr="00D7061A">
        <w:rPr>
          <w:rFonts w:asciiTheme="minorHAnsi" w:hAnsiTheme="minorHAnsi" w:cstheme="minorHAnsi"/>
          <w:b/>
          <w:sz w:val="22"/>
          <w:szCs w:val="24"/>
        </w:rPr>
        <w:t>Staged Approach to Managing Behaviour</w:t>
      </w:r>
    </w:p>
    <w:p w14:paraId="52703675" w14:textId="04CFB598" w:rsidR="00D7061A" w:rsidRDefault="00D7061A" w:rsidP="00D7061A">
      <w:p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When responding to children, they will have a chance to share their version of events and make themselves heard. If more than one child is involved, we will decide on whether it is best to speak to them collectively or individually and always aim to get to an agreed version of events where possible. If this is not the case, school staff are able to use their professional judgement from speaking to those involved (and witnesses where appropriate) to determine the chain of events and best course of action. When multiple children are involved, any consequences for other children will not be shared with them or with family members to respect the privacy of those involved. In relation to low level behaviour, these stages will be moved through sequentially. For serious incidents, we will move straight to the higher stages.</w:t>
      </w:r>
    </w:p>
    <w:p w14:paraId="2F763FF7" w14:textId="06C9DDD7" w:rsidR="00D7061A" w:rsidRDefault="00D7061A" w:rsidP="00D7061A">
      <w:pPr>
        <w:spacing w:after="101" w:line="259" w:lineRule="auto"/>
        <w:ind w:right="0"/>
        <w:jc w:val="left"/>
        <w:rPr>
          <w:rFonts w:asciiTheme="minorHAnsi" w:hAnsiTheme="minorHAnsi" w:cstheme="minorHAnsi"/>
          <w:bCs/>
          <w:sz w:val="22"/>
          <w:szCs w:val="24"/>
        </w:rPr>
      </w:pPr>
      <w:r>
        <w:rPr>
          <w:rFonts w:asciiTheme="minorHAnsi" w:hAnsiTheme="minorHAnsi" w:cstheme="minorHAnsi"/>
          <w:bCs/>
          <w:sz w:val="22"/>
          <w:szCs w:val="24"/>
        </w:rPr>
        <w:t>The school has introduced a behaviour ladder that identifies behaviours and appropriate sanctions to ensure our behaviour policy is consistently implemented.</w:t>
      </w:r>
    </w:p>
    <w:p w14:paraId="09503050" w14:textId="77777777" w:rsidR="00D7061A" w:rsidRPr="00D7061A" w:rsidRDefault="00D7061A" w:rsidP="00D7061A">
      <w:pPr>
        <w:spacing w:after="101" w:line="259" w:lineRule="auto"/>
        <w:ind w:right="0"/>
        <w:jc w:val="left"/>
        <w:rPr>
          <w:rFonts w:asciiTheme="minorHAnsi" w:hAnsiTheme="minorHAnsi" w:cstheme="minorHAnsi"/>
          <w:bCs/>
          <w:sz w:val="22"/>
          <w:szCs w:val="24"/>
        </w:rPr>
      </w:pPr>
    </w:p>
    <w:p w14:paraId="281DC425" w14:textId="77777777" w:rsidR="00D7061A" w:rsidRPr="00D7061A" w:rsidRDefault="00D7061A" w:rsidP="00D7061A">
      <w:pPr>
        <w:spacing w:after="101" w:line="259" w:lineRule="auto"/>
        <w:ind w:right="0"/>
        <w:jc w:val="left"/>
        <w:rPr>
          <w:rFonts w:asciiTheme="minorHAnsi" w:hAnsiTheme="minorHAnsi" w:cstheme="minorHAnsi"/>
          <w:b/>
          <w:sz w:val="22"/>
          <w:szCs w:val="24"/>
        </w:rPr>
      </w:pPr>
      <w:r w:rsidRPr="00D7061A">
        <w:rPr>
          <w:rFonts w:asciiTheme="minorHAnsi" w:hAnsiTheme="minorHAnsi" w:cstheme="minorHAnsi"/>
          <w:b/>
          <w:sz w:val="22"/>
          <w:szCs w:val="24"/>
        </w:rPr>
        <w:t>Reminder</w:t>
      </w:r>
    </w:p>
    <w:p w14:paraId="5B95ED5A" w14:textId="40577707" w:rsidR="00D7061A" w:rsidRDefault="00D7061A" w:rsidP="00D7061A">
      <w:pPr>
        <w:spacing w:after="101" w:line="259" w:lineRule="auto"/>
        <w:ind w:right="0"/>
        <w:jc w:val="left"/>
        <w:rPr>
          <w:rFonts w:asciiTheme="minorHAnsi" w:hAnsiTheme="minorHAnsi" w:cstheme="minorHAnsi"/>
          <w:bCs/>
          <w:sz w:val="22"/>
          <w:szCs w:val="24"/>
        </w:rPr>
      </w:pPr>
      <w:r>
        <w:rPr>
          <w:rFonts w:asciiTheme="minorHAnsi" w:hAnsiTheme="minorHAnsi" w:cstheme="minorHAnsi"/>
          <w:bCs/>
          <w:sz w:val="22"/>
          <w:szCs w:val="24"/>
        </w:rPr>
        <w:t>A verbal or non-verbal reminder will be given in the first instance</w:t>
      </w:r>
    </w:p>
    <w:p w14:paraId="767E0ECC" w14:textId="77777777" w:rsidR="00D7061A" w:rsidRPr="00D7061A" w:rsidRDefault="00D7061A" w:rsidP="00D7061A">
      <w:pPr>
        <w:spacing w:after="101" w:line="259" w:lineRule="auto"/>
        <w:ind w:right="0"/>
        <w:jc w:val="left"/>
        <w:rPr>
          <w:rFonts w:asciiTheme="minorHAnsi" w:hAnsiTheme="minorHAnsi" w:cstheme="minorHAnsi"/>
          <w:bCs/>
          <w:sz w:val="10"/>
          <w:szCs w:val="12"/>
        </w:rPr>
      </w:pPr>
    </w:p>
    <w:p w14:paraId="35E60391" w14:textId="18FA7637" w:rsidR="00D7061A" w:rsidRPr="00D7061A" w:rsidRDefault="00D7061A" w:rsidP="00D7061A">
      <w:pPr>
        <w:spacing w:after="101" w:line="259" w:lineRule="auto"/>
        <w:ind w:right="0"/>
        <w:jc w:val="left"/>
        <w:rPr>
          <w:rFonts w:asciiTheme="minorHAnsi" w:hAnsiTheme="minorHAnsi" w:cstheme="minorHAnsi"/>
          <w:b/>
          <w:sz w:val="22"/>
          <w:szCs w:val="24"/>
        </w:rPr>
      </w:pPr>
      <w:r w:rsidRPr="00D7061A">
        <w:rPr>
          <w:rFonts w:asciiTheme="minorHAnsi" w:hAnsiTheme="minorHAnsi" w:cstheme="minorHAnsi"/>
          <w:b/>
          <w:sz w:val="22"/>
          <w:szCs w:val="24"/>
        </w:rPr>
        <w:t>Level 1</w:t>
      </w:r>
    </w:p>
    <w:p w14:paraId="54239C14" w14:textId="0F2E78C5" w:rsidR="00D7061A" w:rsidRPr="00D7061A" w:rsidRDefault="00D7061A" w:rsidP="00D7061A">
      <w:pPr>
        <w:spacing w:after="101" w:line="259" w:lineRule="auto"/>
        <w:ind w:right="0"/>
        <w:jc w:val="left"/>
        <w:rPr>
          <w:rFonts w:asciiTheme="minorHAnsi" w:hAnsiTheme="minorHAnsi" w:cstheme="minorHAnsi"/>
          <w:bCs/>
          <w:sz w:val="22"/>
          <w:szCs w:val="24"/>
        </w:rPr>
      </w:pPr>
      <w:r>
        <w:rPr>
          <w:rFonts w:asciiTheme="minorHAnsi" w:hAnsiTheme="minorHAnsi" w:cstheme="minorHAnsi"/>
          <w:bCs/>
          <w:sz w:val="22"/>
          <w:szCs w:val="24"/>
        </w:rPr>
        <w:t>An initial warning will be given to the repeated behaviour. The</w:t>
      </w:r>
      <w:r w:rsidRPr="00D7061A">
        <w:rPr>
          <w:rFonts w:asciiTheme="minorHAnsi" w:hAnsiTheme="minorHAnsi" w:cstheme="minorHAnsi"/>
          <w:bCs/>
          <w:sz w:val="22"/>
          <w:szCs w:val="24"/>
        </w:rPr>
        <w:t xml:space="preserve"> un/antisocial behaviour will depend upon the individual child and circumstances but some examples may include:</w:t>
      </w:r>
    </w:p>
    <w:p w14:paraId="75279343" w14:textId="77777777" w:rsidR="00D7061A" w:rsidRPr="00D7061A" w:rsidRDefault="00D7061A" w:rsidP="00D7061A">
      <w:p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o A reminder of the school values</w:t>
      </w:r>
    </w:p>
    <w:p w14:paraId="0A49760B" w14:textId="77777777" w:rsidR="00D7061A" w:rsidRPr="00D7061A" w:rsidRDefault="00D7061A" w:rsidP="00D7061A">
      <w:p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o Distraction or change of activity</w:t>
      </w:r>
    </w:p>
    <w:p w14:paraId="3F422B7C" w14:textId="77777777" w:rsidR="00D7061A" w:rsidRPr="00D7061A" w:rsidRDefault="00D7061A" w:rsidP="00D7061A">
      <w:p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o Additional support or resources if the behaviour is the result of a learning need</w:t>
      </w:r>
    </w:p>
    <w:p w14:paraId="688B0352" w14:textId="77777777" w:rsidR="00D7061A" w:rsidRPr="00D7061A" w:rsidRDefault="00D7061A" w:rsidP="00D7061A">
      <w:p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o Individual reward chart</w:t>
      </w:r>
    </w:p>
    <w:p w14:paraId="380B415F" w14:textId="3333FC8E" w:rsidR="00D7061A" w:rsidRDefault="00D7061A" w:rsidP="00D7061A">
      <w:p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o Talking with the child</w:t>
      </w:r>
    </w:p>
    <w:p w14:paraId="6C6CA46E" w14:textId="77777777" w:rsidR="00D7061A" w:rsidRPr="00D7061A" w:rsidRDefault="00D7061A" w:rsidP="00D7061A">
      <w:pPr>
        <w:spacing w:after="101" w:line="259" w:lineRule="auto"/>
        <w:ind w:right="0"/>
        <w:jc w:val="left"/>
        <w:rPr>
          <w:rFonts w:asciiTheme="minorHAnsi" w:hAnsiTheme="minorHAnsi" w:cstheme="minorHAnsi"/>
          <w:bCs/>
          <w:sz w:val="10"/>
          <w:szCs w:val="12"/>
        </w:rPr>
      </w:pPr>
    </w:p>
    <w:p w14:paraId="22D7B886" w14:textId="60812417" w:rsidR="00D7061A" w:rsidRPr="00D7061A" w:rsidRDefault="00D7061A" w:rsidP="00D7061A">
      <w:pPr>
        <w:spacing w:after="101" w:line="259" w:lineRule="auto"/>
        <w:ind w:right="0"/>
        <w:jc w:val="left"/>
        <w:rPr>
          <w:rFonts w:asciiTheme="minorHAnsi" w:hAnsiTheme="minorHAnsi" w:cstheme="minorHAnsi"/>
          <w:b/>
          <w:sz w:val="22"/>
          <w:szCs w:val="24"/>
        </w:rPr>
      </w:pPr>
      <w:r w:rsidRPr="00D7061A">
        <w:rPr>
          <w:rFonts w:asciiTheme="minorHAnsi" w:hAnsiTheme="minorHAnsi" w:cstheme="minorHAnsi"/>
          <w:b/>
          <w:sz w:val="22"/>
          <w:szCs w:val="24"/>
        </w:rPr>
        <w:t>Level 2</w:t>
      </w:r>
    </w:p>
    <w:p w14:paraId="48CEAC72" w14:textId="6C434A26" w:rsidR="00D7061A" w:rsidRDefault="00D7061A" w:rsidP="00D7061A">
      <w:p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If behaviour persists, a</w:t>
      </w:r>
      <w:r w:rsidR="006C3619">
        <w:rPr>
          <w:rFonts w:asciiTheme="minorHAnsi" w:hAnsiTheme="minorHAnsi" w:cstheme="minorHAnsi"/>
          <w:bCs/>
          <w:sz w:val="22"/>
          <w:szCs w:val="24"/>
        </w:rPr>
        <w:t>n</w:t>
      </w:r>
      <w:r w:rsidRPr="00D7061A">
        <w:rPr>
          <w:rFonts w:asciiTheme="minorHAnsi" w:hAnsiTheme="minorHAnsi" w:cstheme="minorHAnsi"/>
          <w:bCs/>
          <w:sz w:val="22"/>
          <w:szCs w:val="24"/>
        </w:rPr>
        <w:t xml:space="preserve"> initial warning will be given – staff will note this to keep track.</w:t>
      </w:r>
    </w:p>
    <w:p w14:paraId="5417A1CD" w14:textId="77777777" w:rsidR="00D7061A" w:rsidRPr="00D7061A" w:rsidRDefault="00D7061A" w:rsidP="00D7061A">
      <w:pPr>
        <w:spacing w:after="101" w:line="259" w:lineRule="auto"/>
        <w:ind w:right="0"/>
        <w:jc w:val="left"/>
        <w:rPr>
          <w:rFonts w:asciiTheme="minorHAnsi" w:hAnsiTheme="minorHAnsi" w:cstheme="minorHAnsi"/>
          <w:bCs/>
          <w:sz w:val="10"/>
          <w:szCs w:val="12"/>
        </w:rPr>
      </w:pPr>
    </w:p>
    <w:p w14:paraId="3BBA5AFF" w14:textId="2361F0EC" w:rsidR="00D7061A" w:rsidRPr="00D7061A" w:rsidRDefault="00D7061A" w:rsidP="00D7061A">
      <w:pPr>
        <w:spacing w:after="101" w:line="259" w:lineRule="auto"/>
        <w:ind w:right="0"/>
        <w:jc w:val="left"/>
        <w:rPr>
          <w:rFonts w:asciiTheme="minorHAnsi" w:hAnsiTheme="minorHAnsi" w:cstheme="minorHAnsi"/>
          <w:b/>
          <w:sz w:val="22"/>
          <w:szCs w:val="24"/>
        </w:rPr>
      </w:pPr>
      <w:r w:rsidRPr="00D7061A">
        <w:rPr>
          <w:rFonts w:asciiTheme="minorHAnsi" w:hAnsiTheme="minorHAnsi" w:cstheme="minorHAnsi"/>
          <w:b/>
          <w:sz w:val="22"/>
          <w:szCs w:val="24"/>
        </w:rPr>
        <w:t>Reflection</w:t>
      </w:r>
    </w:p>
    <w:p w14:paraId="2D30FDA3" w14:textId="0DD33AC1" w:rsidR="00D7061A" w:rsidRPr="00D7061A" w:rsidRDefault="00D7061A" w:rsidP="00667B1C">
      <w:p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 xml:space="preserve">If behaviour continues, the child will be told </w:t>
      </w:r>
      <w:r>
        <w:rPr>
          <w:rFonts w:asciiTheme="minorHAnsi" w:hAnsiTheme="minorHAnsi" w:cstheme="minorHAnsi"/>
          <w:bCs/>
          <w:sz w:val="22"/>
          <w:szCs w:val="24"/>
        </w:rPr>
        <w:t xml:space="preserve">they will complete a reflection. When this </w:t>
      </w:r>
      <w:r w:rsidRPr="00D7061A">
        <w:rPr>
          <w:rFonts w:asciiTheme="minorHAnsi" w:hAnsiTheme="minorHAnsi" w:cstheme="minorHAnsi"/>
          <w:bCs/>
          <w:sz w:val="22"/>
          <w:szCs w:val="24"/>
        </w:rPr>
        <w:t xml:space="preserve">has been </w:t>
      </w:r>
      <w:r w:rsidR="006C3619" w:rsidRPr="00D7061A">
        <w:rPr>
          <w:rFonts w:asciiTheme="minorHAnsi" w:hAnsiTheme="minorHAnsi" w:cstheme="minorHAnsi"/>
          <w:bCs/>
          <w:sz w:val="22"/>
          <w:szCs w:val="24"/>
        </w:rPr>
        <w:t>issued,</w:t>
      </w:r>
      <w:r w:rsidRPr="00D7061A">
        <w:rPr>
          <w:rFonts w:asciiTheme="minorHAnsi" w:hAnsiTheme="minorHAnsi" w:cstheme="minorHAnsi"/>
          <w:bCs/>
          <w:sz w:val="22"/>
          <w:szCs w:val="24"/>
        </w:rPr>
        <w:t xml:space="preserve"> </w:t>
      </w:r>
      <w:r>
        <w:rPr>
          <w:rFonts w:asciiTheme="minorHAnsi" w:hAnsiTheme="minorHAnsi" w:cstheme="minorHAnsi"/>
          <w:bCs/>
          <w:sz w:val="22"/>
          <w:szCs w:val="24"/>
        </w:rPr>
        <w:t>this</w:t>
      </w:r>
      <w:r w:rsidRPr="00D7061A">
        <w:rPr>
          <w:rFonts w:asciiTheme="minorHAnsi" w:hAnsiTheme="minorHAnsi" w:cstheme="minorHAnsi"/>
          <w:bCs/>
          <w:sz w:val="22"/>
          <w:szCs w:val="24"/>
        </w:rPr>
        <w:t xml:space="preserve"> will lead to reflection time during a break. The nature of this time will vary dependent on the behaviour and the child as noted above. This will be reported to parents</w:t>
      </w:r>
      <w:r>
        <w:rPr>
          <w:rFonts w:asciiTheme="minorHAnsi" w:hAnsiTheme="minorHAnsi" w:cstheme="minorHAnsi"/>
          <w:bCs/>
          <w:sz w:val="22"/>
          <w:szCs w:val="24"/>
        </w:rPr>
        <w:t xml:space="preserve"> </w:t>
      </w:r>
      <w:r w:rsidRPr="00D7061A">
        <w:rPr>
          <w:rFonts w:asciiTheme="minorHAnsi" w:hAnsiTheme="minorHAnsi" w:cstheme="minorHAnsi"/>
          <w:bCs/>
          <w:sz w:val="22"/>
          <w:szCs w:val="24"/>
        </w:rPr>
        <w:t xml:space="preserve">after logging on </w:t>
      </w:r>
      <w:r>
        <w:rPr>
          <w:rFonts w:asciiTheme="minorHAnsi" w:hAnsiTheme="minorHAnsi" w:cstheme="minorHAnsi"/>
          <w:bCs/>
          <w:sz w:val="22"/>
          <w:szCs w:val="24"/>
        </w:rPr>
        <w:t>the behaviour record</w:t>
      </w:r>
      <w:r w:rsidRPr="00D7061A">
        <w:rPr>
          <w:rFonts w:asciiTheme="minorHAnsi" w:hAnsiTheme="minorHAnsi" w:cstheme="minorHAnsi"/>
          <w:bCs/>
          <w:sz w:val="22"/>
          <w:szCs w:val="24"/>
        </w:rPr>
        <w:t>.</w:t>
      </w:r>
    </w:p>
    <w:p w14:paraId="4B7F1FDE" w14:textId="6829E42A" w:rsidR="00D7061A" w:rsidRPr="00D7061A" w:rsidRDefault="00D7061A" w:rsidP="00D7061A">
      <w:p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If the behaviour still does not improve, they will be sent to complete their learning in another class</w:t>
      </w:r>
      <w:r>
        <w:rPr>
          <w:rFonts w:asciiTheme="minorHAnsi" w:hAnsiTheme="minorHAnsi" w:cstheme="minorHAnsi"/>
          <w:bCs/>
          <w:sz w:val="22"/>
          <w:szCs w:val="24"/>
        </w:rPr>
        <w:t xml:space="preserve"> (peer class removal)</w:t>
      </w:r>
      <w:r w:rsidRPr="00D7061A">
        <w:rPr>
          <w:rFonts w:asciiTheme="minorHAnsi" w:hAnsiTheme="minorHAnsi" w:cstheme="minorHAnsi"/>
          <w:bCs/>
          <w:sz w:val="22"/>
          <w:szCs w:val="24"/>
        </w:rPr>
        <w:t xml:space="preserve">. </w:t>
      </w:r>
      <w:r>
        <w:rPr>
          <w:rFonts w:asciiTheme="minorHAnsi" w:hAnsiTheme="minorHAnsi" w:cstheme="minorHAnsi"/>
          <w:bCs/>
          <w:sz w:val="22"/>
          <w:szCs w:val="24"/>
        </w:rPr>
        <w:t>The c</w:t>
      </w:r>
      <w:r w:rsidRPr="00D7061A">
        <w:rPr>
          <w:rFonts w:asciiTheme="minorHAnsi" w:hAnsiTheme="minorHAnsi" w:cstheme="minorHAnsi"/>
          <w:bCs/>
          <w:sz w:val="22"/>
          <w:szCs w:val="24"/>
        </w:rPr>
        <w:t>hild to make their own way there, but accompanied by a TA if needed. If no TA is available, office/headteacher will be radioed and they will accompany the child.</w:t>
      </w:r>
    </w:p>
    <w:p w14:paraId="522AD5FB" w14:textId="77777777" w:rsidR="00D7061A" w:rsidRPr="00D7061A" w:rsidRDefault="00D7061A" w:rsidP="00D7061A">
      <w:pPr>
        <w:spacing w:after="101" w:line="259" w:lineRule="auto"/>
        <w:ind w:right="0"/>
        <w:jc w:val="left"/>
        <w:rPr>
          <w:rFonts w:asciiTheme="minorHAnsi" w:hAnsiTheme="minorHAnsi" w:cstheme="minorHAnsi"/>
          <w:b/>
          <w:sz w:val="10"/>
          <w:szCs w:val="12"/>
        </w:rPr>
      </w:pPr>
    </w:p>
    <w:p w14:paraId="66F676B1" w14:textId="4E0D8C51" w:rsidR="00D7061A" w:rsidRPr="00D7061A" w:rsidRDefault="00667B1C" w:rsidP="00667B1C">
      <w:pPr>
        <w:spacing w:after="101" w:line="259" w:lineRule="auto"/>
        <w:ind w:left="0" w:right="0" w:firstLine="0"/>
        <w:jc w:val="left"/>
        <w:rPr>
          <w:rFonts w:asciiTheme="minorHAnsi" w:hAnsiTheme="minorHAnsi" w:cstheme="minorHAnsi"/>
          <w:b/>
          <w:sz w:val="22"/>
          <w:szCs w:val="24"/>
        </w:rPr>
      </w:pPr>
      <w:r>
        <w:rPr>
          <w:rFonts w:asciiTheme="minorHAnsi" w:hAnsiTheme="minorHAnsi" w:cstheme="minorHAnsi"/>
          <w:b/>
          <w:sz w:val="22"/>
          <w:szCs w:val="24"/>
        </w:rPr>
        <w:t xml:space="preserve">       </w:t>
      </w:r>
      <w:r w:rsidR="00D7061A" w:rsidRPr="00D7061A">
        <w:rPr>
          <w:rFonts w:asciiTheme="minorHAnsi" w:hAnsiTheme="minorHAnsi" w:cstheme="minorHAnsi"/>
          <w:b/>
          <w:sz w:val="22"/>
          <w:szCs w:val="24"/>
        </w:rPr>
        <w:t>Internal isolation (SLT involvement)</w:t>
      </w:r>
    </w:p>
    <w:p w14:paraId="1834457C" w14:textId="77777777" w:rsidR="00D7061A" w:rsidRPr="00D7061A" w:rsidRDefault="00D7061A" w:rsidP="00D7061A">
      <w:p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If on returning to the class, behaviour still does not improve, child to be sent to Headteacher. Three-way meeting between teacher, parents and Headteacher may be set up to see how we can all work together to help the behaviour improve.</w:t>
      </w:r>
    </w:p>
    <w:p w14:paraId="285A7014" w14:textId="24BA190C" w:rsidR="00D7061A" w:rsidRPr="00D7061A" w:rsidRDefault="00D7061A" w:rsidP="006C3619">
      <w:pPr>
        <w:spacing w:after="101" w:line="259" w:lineRule="auto"/>
        <w:ind w:left="0" w:right="0" w:firstLine="0"/>
        <w:jc w:val="left"/>
        <w:rPr>
          <w:rFonts w:asciiTheme="minorHAnsi" w:hAnsiTheme="minorHAnsi" w:cstheme="minorHAnsi"/>
          <w:bCs/>
          <w:sz w:val="10"/>
          <w:szCs w:val="12"/>
        </w:rPr>
      </w:pPr>
    </w:p>
    <w:p w14:paraId="308A746D" w14:textId="3BE023B2" w:rsidR="00D7061A" w:rsidRPr="00D7061A" w:rsidRDefault="00D7061A" w:rsidP="00D7061A">
      <w:p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Exclusions</w:t>
      </w:r>
      <w:r w:rsidR="00C03D97">
        <w:rPr>
          <w:rFonts w:asciiTheme="minorHAnsi" w:hAnsiTheme="minorHAnsi" w:cstheme="minorHAnsi"/>
          <w:bCs/>
          <w:sz w:val="22"/>
          <w:szCs w:val="24"/>
        </w:rPr>
        <w:t xml:space="preserve"> (see section 10 for further details)</w:t>
      </w:r>
      <w:r w:rsidR="006C3619">
        <w:rPr>
          <w:rFonts w:asciiTheme="minorHAnsi" w:hAnsiTheme="minorHAnsi" w:cstheme="minorHAnsi"/>
          <w:bCs/>
          <w:sz w:val="22"/>
          <w:szCs w:val="24"/>
        </w:rPr>
        <w:t xml:space="preserve"> - </w:t>
      </w:r>
      <w:r w:rsidRPr="00D7061A">
        <w:rPr>
          <w:rFonts w:asciiTheme="minorHAnsi" w:hAnsiTheme="minorHAnsi" w:cstheme="minorHAnsi"/>
          <w:bCs/>
          <w:sz w:val="22"/>
          <w:szCs w:val="24"/>
        </w:rPr>
        <w:t>For the most serious incidents, such as an assault on another pupil or a member of staff, or series of serious incidents that are putting the child or others at risk, a fixed-term or permanent exclusion will be considered. In deciding on whether a child should be excluded, the school will consult the Local Authority guidance on exclusion. The parent would be informed in writing and advised about their rights. Information for parents on suspensions can be found here</w:t>
      </w:r>
      <w:r w:rsidR="006C3619">
        <w:rPr>
          <w:rFonts w:asciiTheme="minorHAnsi" w:hAnsiTheme="minorHAnsi" w:cstheme="minorHAnsi"/>
          <w:bCs/>
          <w:sz w:val="22"/>
          <w:szCs w:val="24"/>
        </w:rPr>
        <w:t xml:space="preserve">: </w:t>
      </w:r>
      <w:r w:rsidRPr="00D7061A">
        <w:rPr>
          <w:rFonts w:asciiTheme="minorHAnsi" w:hAnsiTheme="minorHAnsi" w:cstheme="minorHAnsi"/>
          <w:bCs/>
          <w:sz w:val="22"/>
          <w:szCs w:val="24"/>
        </w:rPr>
        <w:t>https://czone.eastsussex.gov.uk/inclusion/attend/exclusion This will only ever be used as a final resort.</w:t>
      </w:r>
    </w:p>
    <w:p w14:paraId="4AA1462D" w14:textId="77777777" w:rsidR="00D7061A" w:rsidRPr="00D7061A" w:rsidRDefault="00D7061A" w:rsidP="00D7061A">
      <w:p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When a fixed term exclusion has taken place, a reintegration plan will be put in place for transitioning back into school. This will be decided on a case-by-case basis, but may include some time working in other classrooms, a graduated transition back to a fulltime timetable,</w:t>
      </w:r>
    </w:p>
    <w:p w14:paraId="280DF840" w14:textId="77777777" w:rsidR="00D7061A" w:rsidRPr="00D7061A" w:rsidRDefault="00D7061A" w:rsidP="00D7061A">
      <w:pPr>
        <w:spacing w:after="101" w:line="259" w:lineRule="auto"/>
        <w:ind w:right="0"/>
        <w:jc w:val="left"/>
        <w:rPr>
          <w:rFonts w:asciiTheme="minorHAnsi" w:hAnsiTheme="minorHAnsi" w:cstheme="minorHAnsi"/>
          <w:bCs/>
          <w:sz w:val="22"/>
          <w:szCs w:val="24"/>
        </w:rPr>
      </w:pPr>
      <w:r w:rsidRPr="00D7061A">
        <w:rPr>
          <w:rFonts w:asciiTheme="minorHAnsi" w:hAnsiTheme="minorHAnsi" w:cstheme="minorHAnsi"/>
          <w:bCs/>
          <w:sz w:val="22"/>
          <w:szCs w:val="24"/>
        </w:rPr>
        <w:t>managed breaktimes and time spent reflecting on previous behaviours. When this is written, consideration will be given to the child who has been excluded and other children in their class who may have been impacted by their behaviour.</w:t>
      </w:r>
    </w:p>
    <w:p w14:paraId="39E3AFAB" w14:textId="7429ED8B" w:rsidR="00D7061A" w:rsidRDefault="00D7061A" w:rsidP="009E5836">
      <w:pPr>
        <w:spacing w:after="101" w:line="259" w:lineRule="auto"/>
        <w:ind w:right="0"/>
        <w:jc w:val="left"/>
        <w:rPr>
          <w:rFonts w:asciiTheme="minorHAnsi" w:hAnsiTheme="minorHAnsi" w:cstheme="minorHAnsi"/>
          <w:bCs/>
        </w:rPr>
      </w:pPr>
    </w:p>
    <w:p w14:paraId="078ADB45" w14:textId="48307947" w:rsidR="00DE32F7" w:rsidRDefault="00DE32F7" w:rsidP="009E5836">
      <w:pPr>
        <w:spacing w:after="101" w:line="259" w:lineRule="auto"/>
        <w:ind w:right="0"/>
        <w:jc w:val="left"/>
        <w:rPr>
          <w:rFonts w:asciiTheme="minorHAnsi" w:hAnsiTheme="minorHAnsi" w:cstheme="minorHAnsi"/>
          <w:b/>
          <w:sz w:val="22"/>
          <w:szCs w:val="24"/>
        </w:rPr>
      </w:pPr>
      <w:r w:rsidRPr="00DE32F7">
        <w:rPr>
          <w:rFonts w:asciiTheme="minorHAnsi" w:hAnsiTheme="minorHAnsi" w:cstheme="minorHAnsi"/>
          <w:b/>
          <w:sz w:val="22"/>
          <w:szCs w:val="24"/>
        </w:rPr>
        <w:t>Behaviour incidents Online and Offsite</w:t>
      </w:r>
    </w:p>
    <w:p w14:paraId="7C317410" w14:textId="77777777" w:rsidR="00DE32F7" w:rsidRPr="00DE32F7" w:rsidRDefault="00DE32F7" w:rsidP="00DE32F7">
      <w:pPr>
        <w:spacing w:after="101" w:line="259" w:lineRule="auto"/>
        <w:ind w:right="0"/>
        <w:jc w:val="left"/>
        <w:rPr>
          <w:rFonts w:asciiTheme="minorHAnsi" w:hAnsiTheme="minorHAnsi" w:cstheme="minorHAnsi"/>
          <w:bCs/>
          <w:sz w:val="22"/>
          <w:szCs w:val="24"/>
        </w:rPr>
      </w:pPr>
      <w:r w:rsidRPr="00DE32F7">
        <w:rPr>
          <w:rFonts w:asciiTheme="minorHAnsi" w:hAnsiTheme="minorHAnsi" w:cstheme="minorHAnsi"/>
          <w:bCs/>
          <w:sz w:val="22"/>
          <w:szCs w:val="24"/>
        </w:rPr>
        <w:t>The following is supported by the DfE Document Behaviour in Schools (2024):</w:t>
      </w:r>
    </w:p>
    <w:p w14:paraId="103E7C62" w14:textId="77777777" w:rsidR="00DE32F7" w:rsidRPr="00DE32F7" w:rsidRDefault="00DE32F7" w:rsidP="00DE32F7">
      <w:pPr>
        <w:spacing w:after="101" w:line="259" w:lineRule="auto"/>
        <w:ind w:right="0"/>
        <w:jc w:val="left"/>
        <w:rPr>
          <w:rFonts w:asciiTheme="minorHAnsi" w:hAnsiTheme="minorHAnsi" w:cstheme="minorHAnsi"/>
          <w:bCs/>
          <w:sz w:val="22"/>
          <w:szCs w:val="24"/>
        </w:rPr>
      </w:pPr>
      <w:r w:rsidRPr="00DE32F7">
        <w:rPr>
          <w:rFonts w:asciiTheme="minorHAnsi" w:hAnsiTheme="minorHAnsi" w:cstheme="minorHAnsi"/>
          <w:bCs/>
          <w:sz w:val="22"/>
          <w:szCs w:val="24"/>
        </w:rPr>
        <w:t>The way in which pupils relate to one another online and offsite can have a significant impact on the culture at school. Negative interactions online can damage the school’s culture and can lead to school feeling like an unsafe place. Behaviour issues online/ offsite can be very difficult to manage given issues of anonymity, and online incidents occur both on and off the school premises. We are clear with children that even though the online space differs in many ways, the same standards of behaviour are expected online/ offline and onsite/ offsite, and that everyone should be treated with kindness, respect and dignity.</w:t>
      </w:r>
    </w:p>
    <w:p w14:paraId="483664BD" w14:textId="77777777" w:rsidR="00DE32F7" w:rsidRPr="00DE32F7" w:rsidRDefault="00DE32F7" w:rsidP="00DE32F7">
      <w:pPr>
        <w:spacing w:after="101" w:line="259" w:lineRule="auto"/>
        <w:ind w:right="0"/>
        <w:jc w:val="left"/>
        <w:rPr>
          <w:rFonts w:asciiTheme="minorHAnsi" w:hAnsiTheme="minorHAnsi" w:cstheme="minorHAnsi"/>
          <w:bCs/>
          <w:sz w:val="22"/>
          <w:szCs w:val="24"/>
        </w:rPr>
      </w:pPr>
      <w:r w:rsidRPr="00DE32F7">
        <w:rPr>
          <w:rFonts w:asciiTheme="minorHAnsi" w:hAnsiTheme="minorHAnsi" w:cstheme="minorHAnsi"/>
          <w:bCs/>
          <w:sz w:val="22"/>
          <w:szCs w:val="24"/>
        </w:rPr>
        <w:t>Inappropriate online/offsite behaviour including bullying, the use of inappropriate language, the soliciting and sharing of nude or semi-nude images and videos and sexual harassment will be addressed in accordance with the same principles as onsite behaviour, including following the child protection policy and speaking to the designated safeguarding lead (or deputy) when an incident raises a safeguarding concern. We will work with children, families and external agencies where appropriate.</w:t>
      </w:r>
    </w:p>
    <w:p w14:paraId="69C375C8" w14:textId="77777777" w:rsidR="00DE32F7" w:rsidRPr="00DE32F7" w:rsidRDefault="00DE32F7" w:rsidP="00DE32F7">
      <w:pPr>
        <w:spacing w:after="101" w:line="259" w:lineRule="auto"/>
        <w:ind w:right="0"/>
        <w:jc w:val="left"/>
        <w:rPr>
          <w:rFonts w:asciiTheme="minorHAnsi" w:hAnsiTheme="minorHAnsi" w:cstheme="minorHAnsi"/>
          <w:bCs/>
          <w:sz w:val="22"/>
          <w:szCs w:val="24"/>
        </w:rPr>
      </w:pPr>
      <w:r w:rsidRPr="00DE32F7">
        <w:rPr>
          <w:rFonts w:asciiTheme="minorHAnsi" w:hAnsiTheme="minorHAnsi" w:cstheme="minorHAnsi"/>
          <w:bCs/>
          <w:sz w:val="22"/>
          <w:szCs w:val="24"/>
        </w:rPr>
        <w:t>Many online behaviour incidents amongst young people occur outside the school day and off the school premises. Parents are responsible for this behaviour. However, often incidents that occur online will affect the school culture. We will therefore consider the appropriate use of consequences and education when their behaviour online/offsite poses a threat or causes harm to another pupil, and/or could have repercussions for the orderly running of the school, when the pupil is identifiable as a member of the school or if the behaviour could adversely affect the reputation of the school.</w:t>
      </w:r>
    </w:p>
    <w:p w14:paraId="06A96DD7" w14:textId="60749F02" w:rsidR="00DE32F7" w:rsidRDefault="00DE32F7" w:rsidP="009E5836">
      <w:pPr>
        <w:spacing w:after="101" w:line="259" w:lineRule="auto"/>
        <w:ind w:right="0"/>
        <w:jc w:val="left"/>
        <w:rPr>
          <w:rFonts w:asciiTheme="minorHAnsi" w:hAnsiTheme="minorHAnsi" w:cstheme="minorHAnsi"/>
          <w:bCs/>
          <w:sz w:val="22"/>
          <w:szCs w:val="24"/>
        </w:rPr>
      </w:pPr>
    </w:p>
    <w:p w14:paraId="7504FB3F" w14:textId="6ADA317F" w:rsidR="007D7DAB" w:rsidRDefault="007D7DAB" w:rsidP="009E5836">
      <w:pPr>
        <w:spacing w:after="101" w:line="259" w:lineRule="auto"/>
        <w:ind w:right="0"/>
        <w:jc w:val="left"/>
        <w:rPr>
          <w:rFonts w:asciiTheme="minorHAnsi" w:hAnsiTheme="minorHAnsi" w:cstheme="minorHAnsi"/>
          <w:b/>
          <w:sz w:val="22"/>
          <w:szCs w:val="24"/>
        </w:rPr>
      </w:pPr>
      <w:r w:rsidRPr="007D7DAB">
        <w:rPr>
          <w:rFonts w:asciiTheme="minorHAnsi" w:hAnsiTheme="minorHAnsi" w:cstheme="minorHAnsi"/>
          <w:b/>
          <w:sz w:val="22"/>
          <w:szCs w:val="24"/>
        </w:rPr>
        <w:t>Searches and confiscation</w:t>
      </w:r>
    </w:p>
    <w:p w14:paraId="1A75644C"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This section and the following are based on the latest guidance from the Department for Education.</w:t>
      </w:r>
    </w:p>
    <w:p w14:paraId="61D79F4E" w14:textId="21FE6778"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Should the school have serious concerns about a pupil’s behaviour related to prohibited items, the members of staff will search, screen and confiscate items where appropriate. This will be in line with the Department for Education document, ‘Searching, screening and confiscation: Advice for Headteachers, school staff and governing bodies’ produced in July 2022 which contains full advice</w:t>
      </w:r>
      <w:r>
        <w:rPr>
          <w:rFonts w:asciiTheme="minorHAnsi" w:hAnsiTheme="minorHAnsi" w:cstheme="minorHAnsi"/>
          <w:bCs/>
          <w:sz w:val="22"/>
          <w:szCs w:val="24"/>
        </w:rPr>
        <w:t xml:space="preserve"> </w:t>
      </w:r>
      <w:r w:rsidRPr="007D7DAB">
        <w:rPr>
          <w:rFonts w:asciiTheme="minorHAnsi" w:hAnsiTheme="minorHAnsi" w:cstheme="minorHAnsi"/>
          <w:bCs/>
          <w:sz w:val="22"/>
          <w:szCs w:val="24"/>
        </w:rPr>
        <w:t>(this policy and guidance will be reviewed when appropriate before conducting searches and confiscation).</w:t>
      </w:r>
    </w:p>
    <w:p w14:paraId="10E84F94" w14:textId="77777777" w:rsidR="007D7DAB" w:rsidRDefault="007D7DAB" w:rsidP="00867266">
      <w:pPr>
        <w:spacing w:after="101" w:line="259" w:lineRule="auto"/>
        <w:ind w:left="0" w:right="0" w:firstLine="0"/>
        <w:jc w:val="left"/>
        <w:rPr>
          <w:rFonts w:asciiTheme="minorHAnsi" w:hAnsiTheme="minorHAnsi" w:cstheme="minorHAnsi"/>
          <w:bCs/>
          <w:sz w:val="22"/>
          <w:szCs w:val="24"/>
        </w:rPr>
      </w:pPr>
    </w:p>
    <w:p w14:paraId="28076CF2" w14:textId="023D9E23"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Key points from the document include:</w:t>
      </w:r>
    </w:p>
    <w:p w14:paraId="3FEB5230"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School staff can search a pupil for any item if the pupil agrees (the ability to give consent may be influenced by the child’s age or other factors).</w:t>
      </w:r>
    </w:p>
    <w:p w14:paraId="41BCBFD9"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lastRenderedPageBreak/>
        <w:t>Headteachers and staff authorised by them have a statutory power to search pupils or their possessions, without consent, where they have reasonable grounds for suspecting that the pupil may have a prohibited item. Prohibited items are:</w:t>
      </w:r>
    </w:p>
    <w:p w14:paraId="0118BB75"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o knives and weapons;</w:t>
      </w:r>
    </w:p>
    <w:p w14:paraId="2CDC1FE4"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o alcohol;</w:t>
      </w:r>
    </w:p>
    <w:p w14:paraId="13C04400"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o illegal drugs;</w:t>
      </w:r>
    </w:p>
    <w:p w14:paraId="51FD6EA1"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o stolen items;</w:t>
      </w:r>
    </w:p>
    <w:p w14:paraId="028A08A5"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o any article that the member of staff reasonably suspects has been, or is likely to be used:</w:t>
      </w:r>
    </w:p>
    <w:p w14:paraId="047A5E30" w14:textId="42E556EE" w:rsidR="007D7DAB" w:rsidRPr="007D7DAB" w:rsidRDefault="007D7DAB" w:rsidP="007D7DAB">
      <w:pPr>
        <w:pStyle w:val="ListParagraph"/>
        <w:numPr>
          <w:ilvl w:val="0"/>
          <w:numId w:val="33"/>
        </w:num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to commit an offence, or</w:t>
      </w:r>
    </w:p>
    <w:p w14:paraId="657C0C6A" w14:textId="2F7FF9EA" w:rsidR="007D7DAB" w:rsidRPr="007D7DAB" w:rsidRDefault="007D7DAB" w:rsidP="007D7DAB">
      <w:pPr>
        <w:pStyle w:val="ListParagraph"/>
        <w:numPr>
          <w:ilvl w:val="0"/>
          <w:numId w:val="33"/>
        </w:num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to cause personal injury to, or damage to property of; any person (including the pupil).</w:t>
      </w:r>
    </w:p>
    <w:p w14:paraId="62F51916"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o an article specified in regulations:</w:t>
      </w:r>
    </w:p>
    <w:p w14:paraId="6FD042B2" w14:textId="4C28ACEF" w:rsidR="007D7DAB" w:rsidRPr="007D7DAB" w:rsidRDefault="007D7DAB" w:rsidP="007D7DAB">
      <w:pPr>
        <w:pStyle w:val="ListParagraph"/>
        <w:numPr>
          <w:ilvl w:val="0"/>
          <w:numId w:val="34"/>
        </w:num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tobacco and cigarette papers;</w:t>
      </w:r>
    </w:p>
    <w:p w14:paraId="239BA179" w14:textId="5B5460EE" w:rsidR="007D7DAB" w:rsidRPr="007D7DAB" w:rsidRDefault="007D7DAB" w:rsidP="007D7DAB">
      <w:pPr>
        <w:pStyle w:val="ListParagraph"/>
        <w:numPr>
          <w:ilvl w:val="0"/>
          <w:numId w:val="34"/>
        </w:num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fireworks; and</w:t>
      </w:r>
    </w:p>
    <w:p w14:paraId="248E6DB5" w14:textId="50B1A129" w:rsidR="007D7DAB" w:rsidRPr="007D7DAB" w:rsidRDefault="007D7DAB" w:rsidP="007D7DAB">
      <w:pPr>
        <w:pStyle w:val="ListParagraph"/>
        <w:numPr>
          <w:ilvl w:val="0"/>
          <w:numId w:val="34"/>
        </w:num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pornographic images.</w:t>
      </w:r>
    </w:p>
    <w:p w14:paraId="29BFA1D0" w14:textId="77777777" w:rsidR="007D7DAB" w:rsidRDefault="007D7DAB" w:rsidP="007D7DAB">
      <w:pPr>
        <w:spacing w:after="101" w:line="259" w:lineRule="auto"/>
        <w:ind w:right="0"/>
        <w:jc w:val="left"/>
        <w:rPr>
          <w:rFonts w:asciiTheme="minorHAnsi" w:hAnsiTheme="minorHAnsi" w:cstheme="minorHAnsi"/>
          <w:bCs/>
          <w:sz w:val="22"/>
          <w:szCs w:val="24"/>
        </w:rPr>
      </w:pPr>
    </w:p>
    <w:p w14:paraId="07138EED" w14:textId="6A4665E3"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Headteachers and authorised staff can also search for any item banned by the school rules which has been identified in the rules as an item which may be searched for.</w:t>
      </w:r>
    </w:p>
    <w:p w14:paraId="145EC93B"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Any searches will only be carried out by members of the Senior Leadership Team, unless delegated in extreme circumstances to another member of staff by the Headteacher where a pupil is at immediate risk of harm. Any incidents of searches will be recorded as a safeguarding incident. A pupil’s consent will always be sought and families informed if a search has taken place. Authorised staff can search a pupil’s pockets and require pupils to remove outer clothing, meaning clothes that are not worn directly next to the skin or over underwear. Outer clothing also includes:</w:t>
      </w:r>
    </w:p>
    <w:p w14:paraId="135A9994"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 Gloves</w:t>
      </w:r>
    </w:p>
    <w:p w14:paraId="15C27EA3"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 Scarves</w:t>
      </w:r>
    </w:p>
    <w:p w14:paraId="6180EBB6"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 Shoes</w:t>
      </w:r>
    </w:p>
    <w:p w14:paraId="60D86FD0" w14:textId="77777777" w:rsidR="007D7DAB" w:rsidRDefault="007D7DAB" w:rsidP="007D7DAB">
      <w:pPr>
        <w:spacing w:after="101" w:line="259" w:lineRule="auto"/>
        <w:ind w:right="0"/>
        <w:jc w:val="left"/>
        <w:rPr>
          <w:rFonts w:asciiTheme="minorHAnsi" w:hAnsiTheme="minorHAnsi" w:cstheme="minorHAnsi"/>
          <w:bCs/>
          <w:sz w:val="22"/>
          <w:szCs w:val="24"/>
        </w:rPr>
      </w:pPr>
    </w:p>
    <w:p w14:paraId="29DF7D4F" w14:textId="49807A16"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We will not ask pupils to take off any further items of clothing and will be sensitive to whether a pupil is wearing outer clothing for religious reasons.</w:t>
      </w:r>
    </w:p>
    <w:p w14:paraId="7DD71184"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School staff are not allowed to carry out strip searches, including the Headteacher and authorised staff. Only police who have been asked to come to the school may decide whether a search is necessary and carry it out. The police can only carry out a search if they:</w:t>
      </w:r>
    </w:p>
    <w:p w14:paraId="3EC802A5"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 Think this is necessary to remove an item related to a criminal offence, and</w:t>
      </w:r>
    </w:p>
    <w:p w14:paraId="1A1A3A01"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 Reasonably consider the pupil might have concealed such an item</w:t>
      </w:r>
    </w:p>
    <w:p w14:paraId="612AD21C" w14:textId="77777777" w:rsidR="007D7DAB" w:rsidRDefault="007D7DAB" w:rsidP="007D7DAB">
      <w:pPr>
        <w:spacing w:after="101" w:line="259" w:lineRule="auto"/>
        <w:ind w:right="0"/>
        <w:jc w:val="left"/>
        <w:rPr>
          <w:rFonts w:asciiTheme="minorHAnsi" w:hAnsiTheme="minorHAnsi" w:cstheme="minorHAnsi"/>
          <w:bCs/>
          <w:sz w:val="22"/>
          <w:szCs w:val="24"/>
        </w:rPr>
      </w:pPr>
    </w:p>
    <w:p w14:paraId="7B2FE578" w14:textId="37AF7511"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The police will only ever be called into school as a last resort.</w:t>
      </w:r>
    </w:p>
    <w:p w14:paraId="778313C4"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Before police are called, we will:</w:t>
      </w:r>
    </w:p>
    <w:p w14:paraId="7A9A4B0C"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 Make sure that we've exhausted other approaches</w:t>
      </w:r>
    </w:p>
    <w:p w14:paraId="0C3E0D83"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 Carefully weigh up the risks to the pupil’s mental and physical wellbeing with the need to conduct a search</w:t>
      </w:r>
    </w:p>
    <w:p w14:paraId="439921B2"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 Where reasonably possible, inform a parent that a strip search will happen (and always inform them after it's been carried out)</w:t>
      </w:r>
    </w:p>
    <w:p w14:paraId="64AE91F6"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 Make sure an 'appropriate adult' (a person whose role is to safeguard the rights and welfare of children) is present during the search</w:t>
      </w:r>
    </w:p>
    <w:p w14:paraId="0E507B86" w14:textId="77777777" w:rsidR="007D7DAB" w:rsidRDefault="007D7DAB" w:rsidP="007D7DAB">
      <w:pPr>
        <w:spacing w:after="101" w:line="259" w:lineRule="auto"/>
        <w:ind w:right="0"/>
        <w:jc w:val="left"/>
        <w:rPr>
          <w:rFonts w:asciiTheme="minorHAnsi" w:hAnsiTheme="minorHAnsi" w:cstheme="minorHAnsi"/>
          <w:bCs/>
          <w:sz w:val="22"/>
          <w:szCs w:val="24"/>
        </w:rPr>
      </w:pPr>
    </w:p>
    <w:p w14:paraId="18228494" w14:textId="42CB5A35" w:rsidR="007D7DAB" w:rsidRPr="007D7DAB" w:rsidRDefault="007D7DAB" w:rsidP="007D7DAB">
      <w:pPr>
        <w:spacing w:after="101" w:line="259" w:lineRule="auto"/>
        <w:ind w:right="0"/>
        <w:jc w:val="left"/>
        <w:rPr>
          <w:rFonts w:asciiTheme="minorHAnsi" w:hAnsiTheme="minorHAnsi" w:cstheme="minorHAnsi"/>
          <w:b/>
          <w:sz w:val="22"/>
          <w:szCs w:val="24"/>
        </w:rPr>
      </w:pPr>
      <w:r w:rsidRPr="007D7DAB">
        <w:rPr>
          <w:rFonts w:asciiTheme="minorHAnsi" w:hAnsiTheme="minorHAnsi" w:cstheme="minorHAnsi"/>
          <w:b/>
          <w:sz w:val="22"/>
          <w:szCs w:val="24"/>
        </w:rPr>
        <w:t>Seclusion and Isolation</w:t>
      </w:r>
    </w:p>
    <w:p w14:paraId="7F44DF0E"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The legislation on these strategies is complex and staff should take extreme care to avoid any practice that could be viewed as unlawful, a breach of the child’s human rights and/or false imprisonment.</w:t>
      </w:r>
    </w:p>
    <w:p w14:paraId="102E0C42"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Schools can adopt a policy which allows disruptive pupils to be placed in an area away from other pupils for a limited period, in what can be referred to as seclusion or isolation. This will only ever be used to protect a child/ other children as a last resort and will not be used in a disciplinary manner. Any use of isolation that prevents a child from leaving a room of their own free will should only be considered in exceptional circumstances. The school must also ensure the health and safety of pupils and any requirements in relation to safeguarding and pupil welfare.</w:t>
      </w:r>
    </w:p>
    <w:p w14:paraId="5198F04E"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It is for individual schools to decide how long a pupil should be kept in seclusion or isolation, and for the staff member in charge to determine what pupils may and may not do during the time they are there. Schools should ensure that pupils are kept in seclusion or isolation no longer than is necessary. Schools should also allow pupils time to eat or use the toilet.</w:t>
      </w:r>
    </w:p>
    <w:p w14:paraId="4082CD04" w14:textId="77777777" w:rsidR="007D7DAB" w:rsidRDefault="007D7DAB" w:rsidP="007D7DAB">
      <w:pPr>
        <w:spacing w:after="101" w:line="259" w:lineRule="auto"/>
        <w:ind w:right="0"/>
        <w:jc w:val="left"/>
        <w:rPr>
          <w:rFonts w:asciiTheme="minorHAnsi" w:hAnsiTheme="minorHAnsi" w:cstheme="minorHAnsi"/>
          <w:b/>
          <w:sz w:val="22"/>
          <w:szCs w:val="24"/>
        </w:rPr>
      </w:pPr>
    </w:p>
    <w:p w14:paraId="7347C03E" w14:textId="409F761B" w:rsidR="007D7DAB" w:rsidRPr="007D7DAB" w:rsidRDefault="007D7DAB" w:rsidP="007D7DAB">
      <w:pPr>
        <w:spacing w:after="101" w:line="259" w:lineRule="auto"/>
        <w:ind w:right="0"/>
        <w:jc w:val="left"/>
        <w:rPr>
          <w:rFonts w:asciiTheme="minorHAnsi" w:hAnsiTheme="minorHAnsi" w:cstheme="minorHAnsi"/>
          <w:b/>
          <w:sz w:val="22"/>
          <w:szCs w:val="24"/>
        </w:rPr>
      </w:pPr>
      <w:r w:rsidRPr="007D7DAB">
        <w:rPr>
          <w:rFonts w:asciiTheme="minorHAnsi" w:hAnsiTheme="minorHAnsi" w:cstheme="minorHAnsi"/>
          <w:b/>
          <w:sz w:val="22"/>
          <w:szCs w:val="24"/>
        </w:rPr>
        <w:t>Child on Child Abuse</w:t>
      </w:r>
    </w:p>
    <w:p w14:paraId="22A6F78C"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Child on child abuse (including harmful sexual behaviour) is taken seriously within the school with a measured approach being taken. When child on child abuse occurs, consideration will be given to whether it is:</w:t>
      </w:r>
    </w:p>
    <w:p w14:paraId="7A73746C" w14:textId="77777777" w:rsidR="007D7DAB" w:rsidRPr="007D7DAB" w:rsidRDefault="007D7DAB" w:rsidP="007D7DAB">
      <w:pPr>
        <w:pStyle w:val="ListParagraph"/>
        <w:numPr>
          <w:ilvl w:val="0"/>
          <w:numId w:val="35"/>
        </w:num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Targeted</w:t>
      </w:r>
    </w:p>
    <w:p w14:paraId="3A4646C6" w14:textId="77777777" w:rsidR="007D7DAB" w:rsidRPr="007D7DAB" w:rsidRDefault="007D7DAB" w:rsidP="007D7DAB">
      <w:pPr>
        <w:pStyle w:val="ListParagraph"/>
        <w:numPr>
          <w:ilvl w:val="0"/>
          <w:numId w:val="35"/>
        </w:num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Deliberate</w:t>
      </w:r>
    </w:p>
    <w:p w14:paraId="3515F75E" w14:textId="77777777" w:rsidR="007D7DAB" w:rsidRPr="007D7DAB" w:rsidRDefault="007D7DAB" w:rsidP="007D7DAB">
      <w:pPr>
        <w:pStyle w:val="ListParagraph"/>
        <w:numPr>
          <w:ilvl w:val="0"/>
          <w:numId w:val="35"/>
        </w:num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Persistent</w:t>
      </w:r>
    </w:p>
    <w:p w14:paraId="26BF9808"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This is considered in line with our anti-bullying policy which defines different types of bullying as any of the following:</w:t>
      </w:r>
    </w:p>
    <w:p w14:paraId="1F383E4E" w14:textId="77777777" w:rsidR="007D7DAB" w:rsidRPr="007D7DAB" w:rsidRDefault="007D7DAB" w:rsidP="007D7DAB">
      <w:pPr>
        <w:pStyle w:val="ListParagraph"/>
        <w:numPr>
          <w:ilvl w:val="0"/>
          <w:numId w:val="36"/>
        </w:num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Physical</w:t>
      </w:r>
    </w:p>
    <w:p w14:paraId="4BBAF02E" w14:textId="77777777" w:rsidR="007D7DAB" w:rsidRPr="007D7DAB" w:rsidRDefault="007D7DAB" w:rsidP="007D7DAB">
      <w:pPr>
        <w:pStyle w:val="ListParagraph"/>
        <w:numPr>
          <w:ilvl w:val="0"/>
          <w:numId w:val="36"/>
        </w:num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Emotional</w:t>
      </w:r>
    </w:p>
    <w:p w14:paraId="5D9CF73D" w14:textId="77777777" w:rsidR="007D7DAB" w:rsidRPr="007D7DAB" w:rsidRDefault="007D7DAB" w:rsidP="007D7DAB">
      <w:pPr>
        <w:pStyle w:val="ListParagraph"/>
        <w:numPr>
          <w:ilvl w:val="0"/>
          <w:numId w:val="36"/>
        </w:num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Verbal</w:t>
      </w:r>
    </w:p>
    <w:p w14:paraId="69C5D9E4" w14:textId="77777777" w:rsidR="007D7DAB" w:rsidRPr="007D7DAB" w:rsidRDefault="007D7DAB" w:rsidP="007D7DAB">
      <w:pPr>
        <w:pStyle w:val="ListParagraph"/>
        <w:numPr>
          <w:ilvl w:val="0"/>
          <w:numId w:val="36"/>
        </w:num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Sexual</w:t>
      </w:r>
    </w:p>
    <w:p w14:paraId="6644EDE5" w14:textId="77777777" w:rsidR="007D7DAB" w:rsidRPr="007D7DAB" w:rsidRDefault="007D7DAB" w:rsidP="007D7DAB">
      <w:pPr>
        <w:spacing w:after="101" w:line="259" w:lineRule="auto"/>
        <w:ind w:right="0"/>
        <w:jc w:val="left"/>
        <w:rPr>
          <w:rFonts w:asciiTheme="minorHAnsi" w:hAnsiTheme="minorHAnsi" w:cstheme="minorHAnsi"/>
          <w:bCs/>
          <w:sz w:val="22"/>
          <w:szCs w:val="24"/>
        </w:rPr>
      </w:pPr>
      <w:r w:rsidRPr="007D7DAB">
        <w:rPr>
          <w:rFonts w:asciiTheme="minorHAnsi" w:hAnsiTheme="minorHAnsi" w:cstheme="minorHAnsi"/>
          <w:bCs/>
          <w:sz w:val="22"/>
          <w:szCs w:val="24"/>
        </w:rPr>
        <w:t>The seriousness of the incident will also be reviewed when deciding the appropriate response. As a result, a risk reduction plan may be appropriate. When managing harmful sexual behaviours, we will refer to the East Sussex Traffic Light system when necessary to help inform our decision making on whether behaviours are age appropriate. Details of our staged approach to managing behaviour are included in this policy. Any actions carried out with the children will include work with both parties and links may be made to our preventative RSHE curriculum where relevant (please see RSHE Policy for further details).</w:t>
      </w:r>
    </w:p>
    <w:p w14:paraId="4FA9B651" w14:textId="77777777" w:rsidR="007D7DAB" w:rsidRPr="007D7DAB" w:rsidRDefault="007D7DAB" w:rsidP="009E5836">
      <w:pPr>
        <w:spacing w:after="101" w:line="259" w:lineRule="auto"/>
        <w:ind w:right="0"/>
        <w:jc w:val="left"/>
        <w:rPr>
          <w:rFonts w:asciiTheme="minorHAnsi" w:hAnsiTheme="minorHAnsi" w:cstheme="minorHAnsi"/>
          <w:bCs/>
          <w:sz w:val="22"/>
          <w:szCs w:val="24"/>
        </w:rPr>
      </w:pPr>
    </w:p>
    <w:p w14:paraId="1A2201EA" w14:textId="25B03F4F" w:rsidR="009E5836" w:rsidRPr="006E51E9" w:rsidRDefault="009E5836">
      <w:pPr>
        <w:spacing w:after="160" w:line="259" w:lineRule="auto"/>
        <w:ind w:left="0" w:right="0" w:firstLine="0"/>
        <w:jc w:val="left"/>
        <w:rPr>
          <w:rFonts w:asciiTheme="minorHAnsi" w:hAnsiTheme="minorHAnsi" w:cstheme="minorHAnsi"/>
          <w:bCs/>
        </w:rPr>
      </w:pPr>
      <w:r w:rsidRPr="006E51E9">
        <w:rPr>
          <w:rFonts w:asciiTheme="minorHAnsi" w:hAnsiTheme="minorHAnsi" w:cstheme="minorHAnsi"/>
          <w:bCs/>
        </w:rPr>
        <w:br w:type="page"/>
      </w:r>
    </w:p>
    <w:p w14:paraId="7579703E" w14:textId="4B436B81" w:rsidR="009E5836" w:rsidRPr="006E51E9" w:rsidRDefault="009E5836" w:rsidP="006E51E9">
      <w:pPr>
        <w:pStyle w:val="Heading1"/>
        <w:ind w:right="0"/>
        <w:jc w:val="left"/>
        <w:rPr>
          <w:rFonts w:asciiTheme="minorHAnsi" w:eastAsia="Calibri" w:hAnsiTheme="minorHAnsi" w:cstheme="minorHAnsi"/>
        </w:rPr>
      </w:pPr>
      <w:r w:rsidRPr="006E51E9">
        <w:rPr>
          <w:rFonts w:asciiTheme="minorHAnsi" w:eastAsia="Calibri" w:hAnsiTheme="minorHAnsi" w:cstheme="minorHAnsi"/>
        </w:rPr>
        <w:lastRenderedPageBreak/>
        <w:t>Appendix 1</w:t>
      </w:r>
      <w:r w:rsidR="008C3A2E">
        <w:rPr>
          <w:rFonts w:asciiTheme="minorHAnsi" w:eastAsia="Calibri" w:hAnsiTheme="minorHAnsi" w:cstheme="minorHAnsi"/>
        </w:rPr>
        <w:t>:</w:t>
      </w:r>
      <w:r w:rsidRPr="006E51E9">
        <w:rPr>
          <w:rFonts w:asciiTheme="minorHAnsi" w:eastAsia="Calibri" w:hAnsiTheme="minorHAnsi" w:cstheme="minorHAnsi"/>
        </w:rPr>
        <w:t xml:space="preserve"> – </w:t>
      </w:r>
      <w:r w:rsidR="002A351E">
        <w:rPr>
          <w:rFonts w:asciiTheme="minorHAnsi" w:eastAsia="Calibri" w:hAnsiTheme="minorHAnsi" w:cstheme="minorHAnsi"/>
        </w:rPr>
        <w:t>Behaviour Ladder</w:t>
      </w:r>
    </w:p>
    <w:p w14:paraId="0071B551" w14:textId="59096B42" w:rsidR="009E5836" w:rsidRPr="006E51E9" w:rsidRDefault="009E5836" w:rsidP="009E5836">
      <w:pPr>
        <w:spacing w:after="101" w:line="259" w:lineRule="auto"/>
        <w:ind w:right="0"/>
        <w:jc w:val="left"/>
        <w:rPr>
          <w:rFonts w:asciiTheme="minorHAnsi" w:hAnsiTheme="minorHAnsi" w:cstheme="minorHAnsi"/>
          <w:bCs/>
        </w:rPr>
      </w:pPr>
    </w:p>
    <w:p w14:paraId="5CF93C54" w14:textId="77777777" w:rsidR="009E5836" w:rsidRPr="006E51E9" w:rsidRDefault="009E5836" w:rsidP="009E5836">
      <w:pPr>
        <w:spacing w:after="101" w:line="259" w:lineRule="auto"/>
        <w:ind w:right="0"/>
        <w:jc w:val="left"/>
        <w:rPr>
          <w:rFonts w:asciiTheme="minorHAnsi" w:hAnsiTheme="minorHAnsi" w:cstheme="minorHAnsi"/>
          <w:bCs/>
        </w:rPr>
      </w:pPr>
    </w:p>
    <w:p w14:paraId="4F7E308A" w14:textId="192B79BF" w:rsidR="001B4783" w:rsidRPr="00CB3E5C" w:rsidRDefault="009E5836">
      <w:pPr>
        <w:spacing w:after="160" w:line="259" w:lineRule="auto"/>
        <w:ind w:left="0" w:right="0" w:firstLine="0"/>
        <w:jc w:val="left"/>
        <w:rPr>
          <w:rFonts w:asciiTheme="minorHAnsi" w:hAnsiTheme="minorHAnsi" w:cstheme="minorHAnsi"/>
          <w:bCs/>
        </w:rPr>
      </w:pPr>
      <w:r w:rsidRPr="006E51E9">
        <w:rPr>
          <w:rFonts w:asciiTheme="minorHAnsi" w:hAnsiTheme="minorHAnsi" w:cstheme="minorHAnsi"/>
          <w:bCs/>
        </w:rPr>
        <w:br w:type="page"/>
      </w:r>
    </w:p>
    <w:p w14:paraId="6354C6AC" w14:textId="3E9FD1C6" w:rsidR="008C3A2E" w:rsidRPr="008C3A2E" w:rsidRDefault="008C3A2E" w:rsidP="008C3A2E">
      <w:pPr>
        <w:spacing w:after="160" w:line="259" w:lineRule="auto"/>
        <w:ind w:left="0" w:right="0" w:firstLine="0"/>
        <w:jc w:val="left"/>
        <w:rPr>
          <w:rFonts w:asciiTheme="minorHAnsi" w:eastAsia="Calibri" w:hAnsiTheme="minorHAnsi" w:cstheme="minorHAnsi"/>
          <w:b/>
          <w:sz w:val="28"/>
        </w:rPr>
      </w:pPr>
      <w:r w:rsidRPr="008C3A2E">
        <w:rPr>
          <w:rFonts w:asciiTheme="minorHAnsi" w:eastAsia="Calibri" w:hAnsiTheme="minorHAnsi" w:cstheme="minorHAnsi"/>
          <w:b/>
          <w:noProof/>
          <w:sz w:val="28"/>
        </w:rPr>
        <w:lastRenderedPageBreak/>
        <w:drawing>
          <wp:anchor distT="0" distB="0" distL="114300" distR="114300" simplePos="0" relativeHeight="251667456" behindDoc="0" locked="0" layoutInCell="1" allowOverlap="1" wp14:anchorId="328809A9" wp14:editId="27A78CD2">
            <wp:simplePos x="0" y="0"/>
            <wp:positionH relativeFrom="margin">
              <wp:align>left</wp:align>
            </wp:positionH>
            <wp:positionV relativeFrom="paragraph">
              <wp:posOffset>666750</wp:posOffset>
            </wp:positionV>
            <wp:extent cx="6690995" cy="8687356"/>
            <wp:effectExtent l="0" t="0" r="0" b="0"/>
            <wp:wrapSquare wrapText="bothSides"/>
            <wp:docPr id="5530" name="Picture 5530"/>
            <wp:cNvGraphicFramePr/>
            <a:graphic xmlns:a="http://schemas.openxmlformats.org/drawingml/2006/main">
              <a:graphicData uri="http://schemas.openxmlformats.org/drawingml/2006/picture">
                <pic:pic xmlns:pic="http://schemas.openxmlformats.org/drawingml/2006/picture">
                  <pic:nvPicPr>
                    <pic:cNvPr id="5530" name="Picture 5530"/>
                    <pic:cNvPicPr/>
                  </pic:nvPicPr>
                  <pic:blipFill>
                    <a:blip r:embed="rId13"/>
                    <a:stretch>
                      <a:fillRect/>
                    </a:stretch>
                  </pic:blipFill>
                  <pic:spPr>
                    <a:xfrm>
                      <a:off x="0" y="0"/>
                      <a:ext cx="6690995" cy="8687356"/>
                    </a:xfrm>
                    <a:prstGeom prst="rect">
                      <a:avLst/>
                    </a:prstGeom>
                  </pic:spPr>
                </pic:pic>
              </a:graphicData>
            </a:graphic>
          </wp:anchor>
        </w:drawing>
      </w:r>
      <w:r w:rsidRPr="008C3A2E">
        <w:rPr>
          <w:rFonts w:asciiTheme="minorHAnsi" w:eastAsia="Calibri" w:hAnsiTheme="minorHAnsi" w:cstheme="minorHAnsi"/>
          <w:b/>
          <w:noProof/>
          <w:sz w:val="28"/>
        </w:rPr>
        <mc:AlternateContent>
          <mc:Choice Requires="wps">
            <w:drawing>
              <wp:anchor distT="0" distB="0" distL="114300" distR="114300" simplePos="0" relativeHeight="251664384" behindDoc="0" locked="0" layoutInCell="1" allowOverlap="1" wp14:anchorId="0F0951BF" wp14:editId="71E88666">
                <wp:simplePos x="0" y="0"/>
                <wp:positionH relativeFrom="column">
                  <wp:posOffset>88570</wp:posOffset>
                </wp:positionH>
                <wp:positionV relativeFrom="paragraph">
                  <wp:posOffset>635</wp:posOffset>
                </wp:positionV>
                <wp:extent cx="45808" cy="206451"/>
                <wp:effectExtent l="0" t="0" r="0" b="0"/>
                <wp:wrapSquare wrapText="bothSides"/>
                <wp:docPr id="5525" name="Rectangle 5525"/>
                <wp:cNvGraphicFramePr/>
                <a:graphic xmlns:a="http://schemas.openxmlformats.org/drawingml/2006/main">
                  <a:graphicData uri="http://schemas.microsoft.com/office/word/2010/wordprocessingShape">
                    <wps:wsp>
                      <wps:cNvSpPr/>
                      <wps:spPr>
                        <a:xfrm>
                          <a:off x="0" y="0"/>
                          <a:ext cx="45808" cy="206451"/>
                        </a:xfrm>
                        <a:prstGeom prst="rect">
                          <a:avLst/>
                        </a:prstGeom>
                        <a:ln>
                          <a:noFill/>
                        </a:ln>
                      </wps:spPr>
                      <wps:txbx>
                        <w:txbxContent>
                          <w:p w14:paraId="714ED67E" w14:textId="77777777" w:rsidR="00893408" w:rsidRDefault="00893408" w:rsidP="00893408">
                            <w:r>
                              <w:rPr>
                                <w:rFonts w:ascii="Calibri" w:eastAsia="Calibri" w:hAnsi="Calibri" w:cs="Calibri"/>
                                <w:sz w:val="24"/>
                              </w:rPr>
                              <w:t xml:space="preserve"> </w:t>
                            </w:r>
                          </w:p>
                        </w:txbxContent>
                      </wps:txbx>
                      <wps:bodyPr horzOverflow="overflow" vert="horz" lIns="0" tIns="0" rIns="0" bIns="0" rtlCol="0">
                        <a:noAutofit/>
                      </wps:bodyPr>
                    </wps:wsp>
                  </a:graphicData>
                </a:graphic>
              </wp:anchor>
            </w:drawing>
          </mc:Choice>
          <mc:Fallback>
            <w:pict>
              <v:rect w14:anchorId="0F0951BF" id="Rectangle 5525" o:spid="_x0000_s1026" style="position:absolute;margin-left:6.95pt;margin-top:.05pt;width:3.6pt;height:16.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" filled="f" stroked="f">
                <v:textbox inset="0,0,0,0">
                  <w:txbxContent>
                    <w:p w14:paraId="714ED67E" w14:textId="77777777" w:rsidR="00893408" w:rsidRDefault="00893408" w:rsidP="00893408">
                      <w:r>
                        <w:rPr>
                          <w:rFonts w:ascii="Calibri" w:eastAsia="Calibri" w:hAnsi="Calibri" w:cs="Calibri"/>
                          <w:sz w:val="24"/>
                        </w:rPr>
                        <w:t xml:space="preserve"> </w:t>
                      </w:r>
                    </w:p>
                  </w:txbxContent>
                </v:textbox>
                <w10:wrap type="square"/>
              </v:rect>
            </w:pict>
          </mc:Fallback>
        </mc:AlternateContent>
      </w:r>
      <w:r w:rsidRPr="008C3A2E">
        <w:rPr>
          <w:rFonts w:asciiTheme="minorHAnsi" w:eastAsia="Calibri" w:hAnsiTheme="minorHAnsi" w:cstheme="minorHAnsi"/>
          <w:b/>
          <w:noProof/>
          <w:sz w:val="28"/>
        </w:rPr>
        <mc:AlternateContent>
          <mc:Choice Requires="wps">
            <w:drawing>
              <wp:anchor distT="0" distB="0" distL="114300" distR="114300" simplePos="0" relativeHeight="251665408" behindDoc="0" locked="0" layoutInCell="1" allowOverlap="1" wp14:anchorId="7669FD3F" wp14:editId="3A59803E">
                <wp:simplePos x="0" y="0"/>
                <wp:positionH relativeFrom="column">
                  <wp:posOffset>3357245</wp:posOffset>
                </wp:positionH>
                <wp:positionV relativeFrom="paragraph">
                  <wp:posOffset>211706</wp:posOffset>
                </wp:positionV>
                <wp:extent cx="68712" cy="309676"/>
                <wp:effectExtent l="0" t="0" r="0" b="0"/>
                <wp:wrapSquare wrapText="bothSides"/>
                <wp:docPr id="5527" name="Rectangle 5527"/>
                <wp:cNvGraphicFramePr/>
                <a:graphic xmlns:a="http://schemas.openxmlformats.org/drawingml/2006/main">
                  <a:graphicData uri="http://schemas.microsoft.com/office/word/2010/wordprocessingShape">
                    <wps:wsp>
                      <wps:cNvSpPr/>
                      <wps:spPr>
                        <a:xfrm>
                          <a:off x="0" y="0"/>
                          <a:ext cx="68712" cy="309676"/>
                        </a:xfrm>
                        <a:prstGeom prst="rect">
                          <a:avLst/>
                        </a:prstGeom>
                        <a:ln>
                          <a:noFill/>
                        </a:ln>
                      </wps:spPr>
                      <wps:txbx>
                        <w:txbxContent>
                          <w:p w14:paraId="6002B943" w14:textId="77777777" w:rsidR="00893408" w:rsidRDefault="00893408" w:rsidP="00893408">
                            <w:r>
                              <w:rPr>
                                <w:rFonts w:ascii="Calibri" w:eastAsia="Calibri" w:hAnsi="Calibri" w:cs="Calibri"/>
                                <w:b/>
                                <w:sz w:val="36"/>
                              </w:rPr>
                              <w:t xml:space="preserve"> </w:t>
                            </w:r>
                          </w:p>
                        </w:txbxContent>
                      </wps:txbx>
                      <wps:bodyPr horzOverflow="overflow" vert="horz" lIns="0" tIns="0" rIns="0" bIns="0" rtlCol="0">
                        <a:noAutofit/>
                      </wps:bodyPr>
                    </wps:wsp>
                  </a:graphicData>
                </a:graphic>
              </wp:anchor>
            </w:drawing>
          </mc:Choice>
          <mc:Fallback>
            <w:pict>
              <v:rect w14:anchorId="7669FD3F" id="Rectangle 5527" o:spid="_x0000_s1027" style="position:absolute;margin-left:264.35pt;margin-top:16.65pt;width:5.4pt;height:24.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" filled="f" stroked="f">
                <v:textbox inset="0,0,0,0">
                  <w:txbxContent>
                    <w:p w14:paraId="6002B943" w14:textId="77777777" w:rsidR="00893408" w:rsidRDefault="00893408" w:rsidP="00893408">
                      <w:r>
                        <w:rPr>
                          <w:rFonts w:ascii="Calibri" w:eastAsia="Calibri" w:hAnsi="Calibri" w:cs="Calibri"/>
                          <w:b/>
                          <w:sz w:val="36"/>
                        </w:rPr>
                        <w:t xml:space="preserve"> </w:t>
                      </w:r>
                    </w:p>
                  </w:txbxContent>
                </v:textbox>
                <w10:wrap type="square"/>
              </v:rect>
            </w:pict>
          </mc:Fallback>
        </mc:AlternateContent>
      </w:r>
      <w:r w:rsidRPr="008C3A2E">
        <w:rPr>
          <w:rFonts w:asciiTheme="minorHAnsi" w:eastAsia="Calibri" w:hAnsiTheme="minorHAnsi" w:cstheme="minorHAnsi"/>
          <w:b/>
          <w:noProof/>
          <w:sz w:val="28"/>
        </w:rPr>
        <mc:AlternateContent>
          <mc:Choice Requires="wps">
            <w:drawing>
              <wp:anchor distT="0" distB="0" distL="114300" distR="114300" simplePos="0" relativeHeight="251666432" behindDoc="0" locked="0" layoutInCell="1" allowOverlap="1" wp14:anchorId="5F40E5D7" wp14:editId="4239611E">
                <wp:simplePos x="0" y="0"/>
                <wp:positionH relativeFrom="column">
                  <wp:posOffset>88570</wp:posOffset>
                </wp:positionH>
                <wp:positionV relativeFrom="paragraph">
                  <wp:posOffset>491358</wp:posOffset>
                </wp:positionV>
                <wp:extent cx="45808" cy="206451"/>
                <wp:effectExtent l="0" t="0" r="0" b="0"/>
                <wp:wrapSquare wrapText="bothSides"/>
                <wp:docPr id="5528" name="Rectangle 5528"/>
                <wp:cNvGraphicFramePr/>
                <a:graphic xmlns:a="http://schemas.openxmlformats.org/drawingml/2006/main">
                  <a:graphicData uri="http://schemas.microsoft.com/office/word/2010/wordprocessingShape">
                    <wps:wsp>
                      <wps:cNvSpPr/>
                      <wps:spPr>
                        <a:xfrm>
                          <a:off x="0" y="0"/>
                          <a:ext cx="45808" cy="206451"/>
                        </a:xfrm>
                        <a:prstGeom prst="rect">
                          <a:avLst/>
                        </a:prstGeom>
                        <a:ln>
                          <a:noFill/>
                        </a:ln>
                      </wps:spPr>
                      <wps:txbx>
                        <w:txbxContent>
                          <w:p w14:paraId="451FBDEF" w14:textId="77777777" w:rsidR="00893408" w:rsidRDefault="00893408" w:rsidP="00893408">
                            <w:r>
                              <w:rPr>
                                <w:rFonts w:ascii="Calibri" w:eastAsia="Calibri" w:hAnsi="Calibri" w:cs="Calibri"/>
                                <w:sz w:val="24"/>
                              </w:rPr>
                              <w:t xml:space="preserve"> </w:t>
                            </w:r>
                          </w:p>
                        </w:txbxContent>
                      </wps:txbx>
                      <wps:bodyPr horzOverflow="overflow" vert="horz" lIns="0" tIns="0" rIns="0" bIns="0" rtlCol="0">
                        <a:noAutofit/>
                      </wps:bodyPr>
                    </wps:wsp>
                  </a:graphicData>
                </a:graphic>
              </wp:anchor>
            </w:drawing>
          </mc:Choice>
          <mc:Fallback>
            <w:pict>
              <v:rect w14:anchorId="5F40E5D7" id="Rectangle 5528" o:spid="_x0000_s1028" style="position:absolute;margin-left:6.95pt;margin-top:38.7pt;width:3.6pt;height:16.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" filled="f" stroked="f">
                <v:textbox inset="0,0,0,0">
                  <w:txbxContent>
                    <w:p w14:paraId="451FBDEF" w14:textId="77777777" w:rsidR="00893408" w:rsidRDefault="00893408" w:rsidP="00893408">
                      <w:r>
                        <w:rPr>
                          <w:rFonts w:ascii="Calibri" w:eastAsia="Calibri" w:hAnsi="Calibri" w:cs="Calibri"/>
                          <w:sz w:val="24"/>
                        </w:rPr>
                        <w:t xml:space="preserve"> </w:t>
                      </w:r>
                    </w:p>
                  </w:txbxContent>
                </v:textbox>
                <w10:wrap type="square"/>
              </v:rect>
            </w:pict>
          </mc:Fallback>
        </mc:AlternateContent>
      </w:r>
      <w:r w:rsidRPr="008C3A2E">
        <w:rPr>
          <w:rFonts w:asciiTheme="minorHAnsi" w:eastAsia="Calibri" w:hAnsiTheme="minorHAnsi" w:cstheme="minorHAnsi"/>
          <w:b/>
          <w:sz w:val="28"/>
        </w:rPr>
        <w:t xml:space="preserve">Appendix </w:t>
      </w:r>
      <w:r w:rsidR="00CB3E5C">
        <w:rPr>
          <w:rFonts w:asciiTheme="minorHAnsi" w:eastAsia="Calibri" w:hAnsiTheme="minorHAnsi" w:cstheme="minorHAnsi"/>
          <w:b/>
          <w:sz w:val="28"/>
        </w:rPr>
        <w:t>2</w:t>
      </w:r>
      <w:r w:rsidRPr="008C3A2E">
        <w:rPr>
          <w:rFonts w:asciiTheme="minorHAnsi" w:eastAsia="Calibri" w:hAnsiTheme="minorHAnsi" w:cstheme="minorHAnsi"/>
          <w:b/>
          <w:sz w:val="28"/>
        </w:rPr>
        <w:t xml:space="preserve"> </w:t>
      </w:r>
      <w:r w:rsidR="002A351E">
        <w:rPr>
          <w:rFonts w:asciiTheme="minorHAnsi" w:eastAsia="Calibri" w:hAnsiTheme="minorHAnsi" w:cstheme="minorHAnsi"/>
          <w:b/>
          <w:sz w:val="28"/>
        </w:rPr>
        <w:t>- Example</w:t>
      </w:r>
      <w:r>
        <w:rPr>
          <w:rFonts w:asciiTheme="minorHAnsi" w:hAnsiTheme="minorHAnsi" w:cstheme="minorHAnsi"/>
        </w:rPr>
        <w:t xml:space="preserve"> </w:t>
      </w:r>
      <w:r w:rsidRPr="008C3A2E">
        <w:rPr>
          <w:rFonts w:asciiTheme="minorHAnsi" w:eastAsia="Calibri" w:hAnsiTheme="minorHAnsi" w:cstheme="minorHAnsi"/>
          <w:b/>
          <w:sz w:val="28"/>
        </w:rPr>
        <w:t>Reflection Sheet</w:t>
      </w:r>
    </w:p>
    <w:p w14:paraId="1C7CA11D" w14:textId="46568E2C" w:rsidR="008C3A2E" w:rsidRDefault="008C3A2E">
      <w:pPr>
        <w:spacing w:after="160" w:line="259" w:lineRule="auto"/>
        <w:ind w:left="0" w:right="0" w:firstLine="0"/>
        <w:jc w:val="left"/>
        <w:rPr>
          <w:rFonts w:asciiTheme="minorHAnsi" w:hAnsiTheme="minorHAnsi" w:cstheme="minorHAnsi"/>
        </w:rPr>
      </w:pPr>
    </w:p>
    <w:p w14:paraId="308F2168" w14:textId="77777777" w:rsidR="00893408" w:rsidRPr="006E51E9" w:rsidRDefault="00893408" w:rsidP="001B4783">
      <w:pPr>
        <w:spacing w:after="223"/>
        <w:ind w:left="490" w:right="330"/>
        <w:rPr>
          <w:rFonts w:asciiTheme="minorHAnsi" w:eastAsia="Arial" w:hAnsiTheme="minorHAnsi" w:cstheme="minorHAnsi"/>
          <w:b/>
          <w:sz w:val="24"/>
        </w:rPr>
      </w:pPr>
    </w:p>
    <w:p w14:paraId="556AD132" w14:textId="77777777" w:rsidR="00DD42F1" w:rsidRPr="006E51E9" w:rsidRDefault="00DD42F1" w:rsidP="00CB3E5C">
      <w:pPr>
        <w:spacing w:after="101" w:line="259" w:lineRule="auto"/>
        <w:ind w:left="0" w:right="0" w:firstLine="0"/>
        <w:jc w:val="left"/>
        <w:rPr>
          <w:rFonts w:asciiTheme="minorHAnsi" w:hAnsiTheme="minorHAnsi" w:cstheme="minorHAnsi"/>
          <w:bCs/>
        </w:rPr>
        <w:sectPr w:rsidR="00DD42F1" w:rsidRPr="006E51E9" w:rsidSect="00A05549">
          <w:footerReference w:type="default" r:id="rId14"/>
          <w:footerReference w:type="first" r:id="rId15"/>
          <w:pgSz w:w="11908" w:h="16836"/>
          <w:pgMar w:top="426" w:right="1130" w:bottom="1127" w:left="772" w:header="720" w:footer="703" w:gutter="0"/>
          <w:cols w:space="720"/>
        </w:sectPr>
      </w:pPr>
    </w:p>
    <w:p w14:paraId="25C9378B" w14:textId="77777777" w:rsidR="00CB3E5C" w:rsidRDefault="008C3A2E" w:rsidP="008C3A2E">
      <w:pPr>
        <w:pStyle w:val="Heading1"/>
        <w:ind w:right="0"/>
        <w:jc w:val="left"/>
        <w:rPr>
          <w:rFonts w:asciiTheme="minorHAnsi" w:hAnsiTheme="minorHAnsi" w:cstheme="minorHAnsi"/>
          <w:bCs/>
        </w:rPr>
      </w:pPr>
      <w:r>
        <w:rPr>
          <w:rFonts w:asciiTheme="minorHAnsi" w:hAnsiTheme="minorHAnsi" w:cstheme="minorHAnsi"/>
          <w:bCs/>
        </w:rPr>
        <w:lastRenderedPageBreak/>
        <w:t xml:space="preserve">Appendix </w:t>
      </w:r>
      <w:r w:rsidR="00CB3E5C">
        <w:rPr>
          <w:rFonts w:asciiTheme="minorHAnsi" w:hAnsiTheme="minorHAnsi" w:cstheme="minorHAnsi"/>
          <w:bCs/>
        </w:rPr>
        <w:t>3</w:t>
      </w:r>
      <w:r>
        <w:rPr>
          <w:rFonts w:asciiTheme="minorHAnsi" w:hAnsiTheme="minorHAnsi" w:cstheme="minorHAnsi"/>
          <w:bCs/>
        </w:rPr>
        <w:t xml:space="preserve">: </w:t>
      </w:r>
      <w:r w:rsidR="00CB3E5C">
        <w:rPr>
          <w:rFonts w:asciiTheme="minorHAnsi" w:hAnsiTheme="minorHAnsi" w:cstheme="minorHAnsi"/>
          <w:bCs/>
        </w:rPr>
        <w:t>Behaviours for Learning linked to school vision (Nurture. Empower. Achieve) with child appropriate language</w:t>
      </w:r>
    </w:p>
    <w:p w14:paraId="26E17A40" w14:textId="519A4155" w:rsidR="00F205B3" w:rsidRPr="006E51E9" w:rsidRDefault="00386FA6" w:rsidP="008C3A2E">
      <w:pPr>
        <w:pStyle w:val="Heading1"/>
        <w:ind w:right="0"/>
        <w:jc w:val="left"/>
        <w:rPr>
          <w:rFonts w:asciiTheme="minorHAnsi" w:hAnsiTheme="minorHAnsi" w:cstheme="minorHAnsi"/>
          <w:bCs/>
        </w:rPr>
      </w:pPr>
      <w:r w:rsidRPr="00386FA6">
        <w:rPr>
          <w:rFonts w:asciiTheme="minorHAnsi" w:hAnsiTheme="minorHAnsi" w:cstheme="minorHAnsi"/>
          <w:bCs/>
        </w:rPr>
        <w:t xml:space="preserve">  </w:t>
      </w:r>
    </w:p>
    <w:tbl>
      <w:tblPr>
        <w:tblStyle w:val="TableGrid0"/>
        <w:tblW w:w="0" w:type="auto"/>
        <w:tblInd w:w="990" w:type="dxa"/>
        <w:tblLook w:val="04A0" w:firstRow="1" w:lastRow="0" w:firstColumn="1" w:lastColumn="0" w:noHBand="0" w:noVBand="1"/>
      </w:tblPr>
      <w:tblGrid>
        <w:gridCol w:w="12448"/>
      </w:tblGrid>
      <w:tr w:rsidR="00CB3E5C" w:rsidRPr="00CB3E5C" w14:paraId="527177BC" w14:textId="77777777" w:rsidTr="00CB3E5C">
        <w:trPr>
          <w:trHeight w:val="302"/>
        </w:trPr>
        <w:tc>
          <w:tcPr>
            <w:tcW w:w="12448" w:type="dxa"/>
            <w:shd w:val="clear" w:color="auto" w:fill="D9D9D9" w:themeFill="background1" w:themeFillShade="D9"/>
          </w:tcPr>
          <w:p w14:paraId="2C5EF889" w14:textId="77777777" w:rsidR="00CB3E5C" w:rsidRPr="00CB3E5C" w:rsidRDefault="00CB3E5C" w:rsidP="00CB3E5C">
            <w:pPr>
              <w:spacing w:after="0" w:line="300" w:lineRule="atLeast"/>
              <w:ind w:left="0" w:right="0" w:firstLine="0"/>
              <w:jc w:val="center"/>
              <w:rPr>
                <w:rFonts w:ascii="Segoe UI" w:eastAsia="Times New Roman" w:hAnsi="Segoe UI" w:cs="Segoe UI"/>
                <w:b/>
                <w:bCs/>
                <w:color w:val="auto"/>
                <w:sz w:val="21"/>
                <w:szCs w:val="21"/>
              </w:rPr>
            </w:pPr>
            <w:r w:rsidRPr="00CB3E5C">
              <w:rPr>
                <w:rFonts w:ascii="Segoe UI" w:eastAsia="Times New Roman" w:hAnsi="Segoe UI" w:cs="Segoe UI"/>
                <w:b/>
                <w:bCs/>
                <w:color w:val="auto"/>
                <w:sz w:val="21"/>
                <w:szCs w:val="21"/>
              </w:rPr>
              <w:t>Crowhurst C of E Primary – Behaviours for Learning (Intent)</w:t>
            </w:r>
          </w:p>
        </w:tc>
      </w:tr>
      <w:tr w:rsidR="00CB3E5C" w:rsidRPr="00CB3E5C" w14:paraId="37C391C4" w14:textId="77777777" w:rsidTr="00CB3E5C">
        <w:trPr>
          <w:trHeight w:val="1497"/>
        </w:trPr>
        <w:tc>
          <w:tcPr>
            <w:tcW w:w="12448" w:type="dxa"/>
          </w:tcPr>
          <w:p w14:paraId="660B4A93" w14:textId="77777777" w:rsidR="00CB3E5C" w:rsidRPr="00CB3E5C" w:rsidRDefault="00CB3E5C" w:rsidP="00CB3E5C">
            <w:pPr>
              <w:numPr>
                <w:ilvl w:val="0"/>
                <w:numId w:val="37"/>
              </w:numPr>
              <w:spacing w:after="0" w:line="300" w:lineRule="atLeast"/>
              <w:ind w:right="0"/>
              <w:contextualSpacing/>
              <w:jc w:val="left"/>
              <w:rPr>
                <w:rFonts w:ascii="Segoe UI" w:eastAsia="Times New Roman" w:hAnsi="Segoe UI" w:cs="Segoe UI"/>
                <w:color w:val="auto"/>
                <w:sz w:val="21"/>
                <w:szCs w:val="21"/>
              </w:rPr>
            </w:pPr>
            <w:r w:rsidRPr="00CB3E5C">
              <w:rPr>
                <w:rFonts w:ascii="Segoe UI" w:eastAsia="Times New Roman" w:hAnsi="Segoe UI" w:cs="Segoe UI"/>
                <w:color w:val="auto"/>
                <w:sz w:val="21"/>
                <w:szCs w:val="21"/>
              </w:rPr>
              <w:t>Our Behaviours for Learning are not a list of rules or punishments. They are the shared ways we learn, grow, and treat each other. Children will be taught, supported, and guided to live these behaviours — not expected to get them right all the time.</w:t>
            </w:r>
          </w:p>
          <w:p w14:paraId="5A38DD17" w14:textId="77777777" w:rsidR="00CB3E5C" w:rsidRPr="00CB3E5C" w:rsidRDefault="00CB3E5C" w:rsidP="00CB3E5C">
            <w:pPr>
              <w:numPr>
                <w:ilvl w:val="0"/>
                <w:numId w:val="37"/>
              </w:numPr>
              <w:spacing w:after="0" w:line="300" w:lineRule="atLeast"/>
              <w:ind w:right="0"/>
              <w:contextualSpacing/>
              <w:jc w:val="left"/>
              <w:rPr>
                <w:rFonts w:ascii="Segoe UI" w:eastAsia="Times New Roman" w:hAnsi="Segoe UI" w:cs="Segoe UI"/>
                <w:color w:val="auto"/>
                <w:sz w:val="21"/>
                <w:szCs w:val="21"/>
              </w:rPr>
            </w:pPr>
            <w:r w:rsidRPr="00CB3E5C">
              <w:rPr>
                <w:rFonts w:ascii="Segoe UI" w:eastAsia="Times New Roman" w:hAnsi="Segoe UI" w:cs="Segoe UI"/>
                <w:color w:val="auto"/>
                <w:sz w:val="21"/>
                <w:szCs w:val="21"/>
              </w:rPr>
              <w:t>We teach behaviours before we expect them.</w:t>
            </w:r>
          </w:p>
          <w:p w14:paraId="5286A694" w14:textId="77777777" w:rsidR="00CB3E5C" w:rsidRPr="00CB3E5C" w:rsidRDefault="00CB3E5C" w:rsidP="00CB3E5C">
            <w:pPr>
              <w:numPr>
                <w:ilvl w:val="0"/>
                <w:numId w:val="37"/>
              </w:numPr>
              <w:spacing w:after="0" w:line="300" w:lineRule="atLeast"/>
              <w:ind w:right="0"/>
              <w:contextualSpacing/>
              <w:jc w:val="left"/>
              <w:rPr>
                <w:rFonts w:ascii="Segoe UI" w:eastAsia="Times New Roman" w:hAnsi="Segoe UI" w:cs="Segoe UI"/>
                <w:color w:val="auto"/>
                <w:sz w:val="21"/>
                <w:szCs w:val="21"/>
              </w:rPr>
            </w:pPr>
            <w:r w:rsidRPr="00CB3E5C">
              <w:rPr>
                <w:rFonts w:ascii="Segoe UI" w:eastAsia="Times New Roman" w:hAnsi="Segoe UI" w:cs="Segoe UI"/>
                <w:color w:val="auto"/>
                <w:sz w:val="21"/>
                <w:szCs w:val="21"/>
              </w:rPr>
              <w:t>Equity means giving children what they need to succeed, not expecting everyone to behave in the same way.</w:t>
            </w:r>
          </w:p>
          <w:p w14:paraId="12B152D6" w14:textId="77777777" w:rsidR="00CB3E5C" w:rsidRPr="00CB3E5C" w:rsidRDefault="00CB3E5C" w:rsidP="00CB3E5C">
            <w:pPr>
              <w:numPr>
                <w:ilvl w:val="0"/>
                <w:numId w:val="37"/>
              </w:numPr>
              <w:spacing w:after="0" w:line="300" w:lineRule="atLeast"/>
              <w:ind w:right="0"/>
              <w:contextualSpacing/>
              <w:jc w:val="left"/>
              <w:rPr>
                <w:rFonts w:ascii="Segoe UI" w:eastAsia="Times New Roman" w:hAnsi="Segoe UI" w:cs="Segoe UI"/>
                <w:color w:val="auto"/>
                <w:sz w:val="21"/>
                <w:szCs w:val="21"/>
              </w:rPr>
            </w:pPr>
            <w:r w:rsidRPr="00CB3E5C">
              <w:rPr>
                <w:rFonts w:asciiTheme="minorHAnsi" w:eastAsiaTheme="minorHAnsi" w:hAnsiTheme="minorHAnsi" w:cstheme="minorBidi"/>
                <w:color w:val="auto"/>
                <w:sz w:val="22"/>
              </w:rPr>
              <w:t xml:space="preserve">Rewards - </w:t>
            </w:r>
            <w:r w:rsidRPr="00CB3E5C">
              <w:rPr>
                <w:rFonts w:ascii="Segoe UI" w:eastAsia="Times New Roman" w:hAnsi="Segoe UI" w:cs="Segoe UI"/>
                <w:color w:val="auto"/>
                <w:sz w:val="21"/>
                <w:szCs w:val="21"/>
              </w:rPr>
              <w:t>Verbal recognition, Behaviour spotlights, Class reflection moments, Sharing examples in assemblies etc…</w:t>
            </w:r>
          </w:p>
        </w:tc>
      </w:tr>
    </w:tbl>
    <w:tbl>
      <w:tblPr>
        <w:tblStyle w:val="TableGrid0"/>
        <w:tblpPr w:leftFromText="180" w:rightFromText="180" w:vertAnchor="page" w:horzAnchor="margin" w:tblpY="3474"/>
        <w:tblW w:w="15446" w:type="dxa"/>
        <w:tblLook w:val="04A0" w:firstRow="1" w:lastRow="0" w:firstColumn="1" w:lastColumn="0" w:noHBand="0" w:noVBand="1"/>
      </w:tblPr>
      <w:tblGrid>
        <w:gridCol w:w="5148"/>
        <w:gridCol w:w="5149"/>
        <w:gridCol w:w="5149"/>
      </w:tblGrid>
      <w:tr w:rsidR="00CB3E5C" w:rsidRPr="00CB3E5C" w14:paraId="5CCAA568" w14:textId="77777777" w:rsidTr="00CB3E5C">
        <w:tc>
          <w:tcPr>
            <w:tcW w:w="5148" w:type="dxa"/>
            <w:shd w:val="clear" w:color="auto" w:fill="D9D9D9" w:themeFill="background1" w:themeFillShade="D9"/>
          </w:tcPr>
          <w:p w14:paraId="12973A4A" w14:textId="77777777" w:rsidR="00CB3E5C" w:rsidRPr="00CB3E5C" w:rsidRDefault="00CB3E5C" w:rsidP="00CB3E5C">
            <w:pPr>
              <w:spacing w:after="0" w:line="240" w:lineRule="auto"/>
              <w:ind w:left="0" w:right="0" w:firstLine="0"/>
              <w:jc w:val="center"/>
              <w:rPr>
                <w:rFonts w:asciiTheme="minorHAnsi" w:eastAsiaTheme="minorHAnsi" w:hAnsiTheme="minorHAnsi" w:cstheme="minorBidi"/>
                <w:b/>
                <w:bCs/>
                <w:color w:val="auto"/>
                <w:sz w:val="32"/>
                <w:szCs w:val="32"/>
              </w:rPr>
            </w:pPr>
            <w:r w:rsidRPr="00CB3E5C">
              <w:rPr>
                <w:rFonts w:asciiTheme="minorHAnsi" w:eastAsiaTheme="minorHAnsi" w:hAnsiTheme="minorHAnsi" w:cstheme="minorBidi"/>
                <w:b/>
                <w:bCs/>
                <w:color w:val="auto"/>
                <w:sz w:val="32"/>
                <w:szCs w:val="32"/>
              </w:rPr>
              <w:t>Nurture</w:t>
            </w:r>
          </w:p>
          <w:p w14:paraId="4EA3D7A3" w14:textId="77777777" w:rsidR="00CB3E5C" w:rsidRPr="00CB3E5C" w:rsidRDefault="00CB3E5C" w:rsidP="00CB3E5C">
            <w:pPr>
              <w:spacing w:after="0" w:line="300" w:lineRule="atLeast"/>
              <w:ind w:left="0" w:right="0" w:firstLine="0"/>
              <w:jc w:val="center"/>
              <w:rPr>
                <w:rFonts w:asciiTheme="minorHAnsi" w:eastAsia="Times New Roman" w:hAnsiTheme="minorHAnsi" w:cstheme="minorHAnsi"/>
                <w:b/>
                <w:bCs/>
                <w:i/>
                <w:iCs/>
                <w:color w:val="auto"/>
                <w:szCs w:val="20"/>
              </w:rPr>
            </w:pPr>
            <w:r w:rsidRPr="00CB3E5C">
              <w:rPr>
                <w:rFonts w:asciiTheme="minorHAnsi" w:eastAsia="Times New Roman" w:hAnsiTheme="minorHAnsi" w:cstheme="minorHAnsi"/>
                <w:b/>
                <w:bCs/>
                <w:i/>
                <w:iCs/>
                <w:color w:val="auto"/>
                <w:szCs w:val="20"/>
              </w:rPr>
              <w:t>How we care for ourselves, others, and our learning community</w:t>
            </w:r>
          </w:p>
        </w:tc>
        <w:tc>
          <w:tcPr>
            <w:tcW w:w="5149" w:type="dxa"/>
            <w:shd w:val="clear" w:color="auto" w:fill="D9D9D9" w:themeFill="background1" w:themeFillShade="D9"/>
          </w:tcPr>
          <w:p w14:paraId="7E946F3D" w14:textId="77777777" w:rsidR="00CB3E5C" w:rsidRPr="00CB3E5C" w:rsidRDefault="00CB3E5C" w:rsidP="00CB3E5C">
            <w:pPr>
              <w:spacing w:after="0" w:line="240" w:lineRule="auto"/>
              <w:ind w:left="0" w:right="0" w:firstLine="0"/>
              <w:jc w:val="center"/>
              <w:rPr>
                <w:rFonts w:asciiTheme="minorHAnsi" w:eastAsiaTheme="minorHAnsi" w:hAnsiTheme="minorHAnsi" w:cstheme="minorBidi"/>
                <w:b/>
                <w:bCs/>
                <w:color w:val="auto"/>
                <w:sz w:val="32"/>
                <w:szCs w:val="32"/>
              </w:rPr>
            </w:pPr>
            <w:r w:rsidRPr="00CB3E5C">
              <w:rPr>
                <w:rFonts w:asciiTheme="minorHAnsi" w:eastAsiaTheme="minorHAnsi" w:hAnsiTheme="minorHAnsi" w:cstheme="minorBidi"/>
                <w:b/>
                <w:bCs/>
                <w:color w:val="auto"/>
                <w:sz w:val="32"/>
                <w:szCs w:val="32"/>
              </w:rPr>
              <w:t>Empower</w:t>
            </w:r>
          </w:p>
          <w:p w14:paraId="1F7C6E00" w14:textId="77777777" w:rsidR="00CB3E5C" w:rsidRPr="00CB3E5C" w:rsidRDefault="00CB3E5C" w:rsidP="00CB3E5C">
            <w:pPr>
              <w:spacing w:after="0" w:line="240" w:lineRule="auto"/>
              <w:ind w:left="0" w:right="0" w:firstLine="0"/>
              <w:jc w:val="center"/>
              <w:rPr>
                <w:rFonts w:asciiTheme="minorHAnsi" w:eastAsiaTheme="minorHAnsi" w:hAnsiTheme="minorHAnsi" w:cstheme="minorBidi"/>
                <w:b/>
                <w:bCs/>
                <w:i/>
                <w:iCs/>
                <w:color w:val="auto"/>
                <w:szCs w:val="20"/>
              </w:rPr>
            </w:pPr>
          </w:p>
          <w:p w14:paraId="0394ACC7" w14:textId="77777777" w:rsidR="00CB3E5C" w:rsidRPr="00CB3E5C" w:rsidRDefault="00CB3E5C" w:rsidP="00CB3E5C">
            <w:pPr>
              <w:spacing w:after="0" w:line="240" w:lineRule="auto"/>
              <w:ind w:left="0" w:right="0" w:firstLine="0"/>
              <w:jc w:val="center"/>
              <w:rPr>
                <w:rFonts w:asciiTheme="minorHAnsi" w:eastAsiaTheme="minorHAnsi" w:hAnsiTheme="minorHAnsi" w:cstheme="minorBidi"/>
                <w:b/>
                <w:bCs/>
                <w:i/>
                <w:iCs/>
                <w:color w:val="auto"/>
                <w:szCs w:val="20"/>
              </w:rPr>
            </w:pPr>
            <w:r w:rsidRPr="00CB3E5C">
              <w:rPr>
                <w:rFonts w:asciiTheme="minorHAnsi" w:eastAsiaTheme="minorHAnsi" w:hAnsiTheme="minorHAnsi" w:cstheme="minorBidi"/>
                <w:b/>
                <w:bCs/>
                <w:i/>
                <w:iCs/>
                <w:color w:val="auto"/>
                <w:szCs w:val="20"/>
              </w:rPr>
              <w:t>How we grow, manage challenges, and believe in ourselves</w:t>
            </w:r>
          </w:p>
        </w:tc>
        <w:tc>
          <w:tcPr>
            <w:tcW w:w="5149" w:type="dxa"/>
            <w:shd w:val="clear" w:color="auto" w:fill="D9D9D9" w:themeFill="background1" w:themeFillShade="D9"/>
          </w:tcPr>
          <w:p w14:paraId="79B4F94C" w14:textId="77777777" w:rsidR="00CB3E5C" w:rsidRPr="00CB3E5C" w:rsidRDefault="00CB3E5C" w:rsidP="00CB3E5C">
            <w:pPr>
              <w:spacing w:after="0" w:line="240" w:lineRule="auto"/>
              <w:ind w:left="0" w:right="0" w:firstLine="0"/>
              <w:jc w:val="center"/>
              <w:rPr>
                <w:rFonts w:asciiTheme="minorHAnsi" w:eastAsiaTheme="minorHAnsi" w:hAnsiTheme="minorHAnsi" w:cstheme="minorBidi"/>
                <w:color w:val="auto"/>
                <w:sz w:val="22"/>
              </w:rPr>
            </w:pPr>
            <w:r w:rsidRPr="00CB3E5C">
              <w:rPr>
                <w:rFonts w:asciiTheme="minorHAnsi" w:eastAsiaTheme="minorHAnsi" w:hAnsiTheme="minorHAnsi" w:cstheme="minorBidi"/>
                <w:b/>
                <w:bCs/>
                <w:color w:val="auto"/>
                <w:sz w:val="32"/>
                <w:szCs w:val="32"/>
              </w:rPr>
              <w:t>Achieve</w:t>
            </w:r>
            <w:r w:rsidRPr="00CB3E5C">
              <w:rPr>
                <w:rFonts w:asciiTheme="minorHAnsi" w:eastAsiaTheme="minorHAnsi" w:hAnsiTheme="minorHAnsi" w:cstheme="minorBidi"/>
                <w:color w:val="auto"/>
                <w:sz w:val="22"/>
              </w:rPr>
              <w:t xml:space="preserve"> </w:t>
            </w:r>
          </w:p>
          <w:p w14:paraId="2ECCE2DA" w14:textId="77777777" w:rsidR="00CB3E5C" w:rsidRPr="00CB3E5C" w:rsidRDefault="00CB3E5C" w:rsidP="00CB3E5C">
            <w:pPr>
              <w:spacing w:after="0" w:line="240" w:lineRule="auto"/>
              <w:ind w:left="0" w:right="0" w:firstLine="0"/>
              <w:jc w:val="center"/>
              <w:rPr>
                <w:rFonts w:asciiTheme="minorHAnsi" w:eastAsiaTheme="minorHAnsi" w:hAnsiTheme="minorHAnsi" w:cstheme="minorBidi"/>
                <w:b/>
                <w:bCs/>
                <w:i/>
                <w:iCs/>
                <w:color w:val="auto"/>
                <w:szCs w:val="20"/>
              </w:rPr>
            </w:pPr>
          </w:p>
          <w:p w14:paraId="0527A3FC" w14:textId="77777777" w:rsidR="00CB3E5C" w:rsidRPr="00CB3E5C" w:rsidRDefault="00CB3E5C" w:rsidP="00CB3E5C">
            <w:pPr>
              <w:spacing w:after="0" w:line="240" w:lineRule="auto"/>
              <w:ind w:left="0" w:right="0" w:firstLine="0"/>
              <w:jc w:val="center"/>
              <w:rPr>
                <w:rFonts w:asciiTheme="minorHAnsi" w:eastAsiaTheme="minorHAnsi" w:hAnsiTheme="minorHAnsi" w:cstheme="minorBidi"/>
                <w:b/>
                <w:bCs/>
                <w:i/>
                <w:iCs/>
                <w:color w:val="auto"/>
                <w:szCs w:val="20"/>
              </w:rPr>
            </w:pPr>
            <w:r w:rsidRPr="00CB3E5C">
              <w:rPr>
                <w:rFonts w:asciiTheme="minorHAnsi" w:eastAsiaTheme="minorHAnsi" w:hAnsiTheme="minorHAnsi" w:cstheme="minorBidi"/>
                <w:b/>
                <w:bCs/>
                <w:i/>
                <w:iCs/>
                <w:color w:val="auto"/>
                <w:szCs w:val="20"/>
              </w:rPr>
              <w:t>How we succeed and make progress in our learning.</w:t>
            </w:r>
          </w:p>
        </w:tc>
      </w:tr>
      <w:tr w:rsidR="00CB3E5C" w:rsidRPr="00CB3E5C" w14:paraId="47500C29" w14:textId="77777777" w:rsidTr="00CB3E5C">
        <w:trPr>
          <w:trHeight w:val="267"/>
        </w:trPr>
        <w:tc>
          <w:tcPr>
            <w:tcW w:w="5148" w:type="dxa"/>
          </w:tcPr>
          <w:p w14:paraId="65385CB9" w14:textId="77777777" w:rsidR="00CB3E5C" w:rsidRPr="00CB3E5C" w:rsidRDefault="00CB3E5C" w:rsidP="00CB3E5C">
            <w:pPr>
              <w:spacing w:after="0" w:line="240" w:lineRule="auto"/>
              <w:ind w:left="0" w:right="0" w:firstLine="0"/>
              <w:jc w:val="center"/>
              <w:rPr>
                <w:rFonts w:asciiTheme="minorHAnsi" w:eastAsiaTheme="minorHAnsi" w:hAnsiTheme="minorHAnsi" w:cstheme="minorBidi"/>
                <w:b/>
                <w:bCs/>
                <w:color w:val="auto"/>
                <w:sz w:val="22"/>
              </w:rPr>
            </w:pPr>
            <w:r w:rsidRPr="00CB3E5C">
              <w:rPr>
                <w:rFonts w:asciiTheme="minorHAnsi" w:eastAsiaTheme="minorHAnsi" w:hAnsiTheme="minorHAnsi" w:cstheme="minorBidi"/>
                <w:b/>
                <w:bCs/>
                <w:color w:val="auto"/>
                <w:sz w:val="22"/>
              </w:rPr>
              <w:t>Be Considerate</w:t>
            </w:r>
          </w:p>
        </w:tc>
        <w:tc>
          <w:tcPr>
            <w:tcW w:w="5149" w:type="dxa"/>
          </w:tcPr>
          <w:p w14:paraId="3E4A0C29" w14:textId="77777777" w:rsidR="00CB3E5C" w:rsidRPr="00CB3E5C" w:rsidRDefault="00CB3E5C" w:rsidP="00CB3E5C">
            <w:pPr>
              <w:spacing w:after="0" w:line="240" w:lineRule="auto"/>
              <w:ind w:left="0" w:right="0" w:firstLine="0"/>
              <w:jc w:val="center"/>
              <w:rPr>
                <w:rFonts w:asciiTheme="minorHAnsi" w:eastAsiaTheme="minorHAnsi" w:hAnsiTheme="minorHAnsi" w:cstheme="minorBidi"/>
                <w:b/>
                <w:bCs/>
                <w:color w:val="auto"/>
                <w:sz w:val="22"/>
              </w:rPr>
            </w:pPr>
            <w:r w:rsidRPr="00CB3E5C">
              <w:rPr>
                <w:rFonts w:asciiTheme="minorHAnsi" w:eastAsiaTheme="minorHAnsi" w:hAnsiTheme="minorHAnsi" w:cstheme="minorBidi"/>
                <w:b/>
                <w:bCs/>
                <w:color w:val="auto"/>
                <w:sz w:val="22"/>
              </w:rPr>
              <w:t>Be confident</w:t>
            </w:r>
          </w:p>
        </w:tc>
        <w:tc>
          <w:tcPr>
            <w:tcW w:w="5149" w:type="dxa"/>
          </w:tcPr>
          <w:p w14:paraId="39C14A66" w14:textId="77777777" w:rsidR="00CB3E5C" w:rsidRPr="00CB3E5C" w:rsidRDefault="00CB3E5C" w:rsidP="00CB3E5C">
            <w:pPr>
              <w:spacing w:after="0" w:line="240" w:lineRule="auto"/>
              <w:ind w:left="0" w:right="0" w:firstLine="0"/>
              <w:jc w:val="center"/>
              <w:rPr>
                <w:rFonts w:asciiTheme="minorHAnsi" w:eastAsiaTheme="minorHAnsi" w:hAnsiTheme="minorHAnsi" w:cstheme="minorBidi"/>
                <w:b/>
                <w:bCs/>
                <w:color w:val="auto"/>
                <w:sz w:val="22"/>
              </w:rPr>
            </w:pPr>
            <w:r w:rsidRPr="00CB3E5C">
              <w:rPr>
                <w:rFonts w:asciiTheme="minorHAnsi" w:eastAsiaTheme="minorHAnsi" w:hAnsiTheme="minorHAnsi" w:cstheme="minorBidi"/>
                <w:b/>
                <w:bCs/>
                <w:color w:val="auto"/>
                <w:sz w:val="22"/>
              </w:rPr>
              <w:t>Be focussed</w:t>
            </w:r>
          </w:p>
        </w:tc>
      </w:tr>
      <w:tr w:rsidR="00CB3E5C" w:rsidRPr="00CB3E5C" w14:paraId="452A8047" w14:textId="77777777" w:rsidTr="00CB3E5C">
        <w:tc>
          <w:tcPr>
            <w:tcW w:w="5148" w:type="dxa"/>
          </w:tcPr>
          <w:p w14:paraId="64EF6A51" w14:textId="77777777" w:rsidR="00CB3E5C" w:rsidRPr="00CB3E5C" w:rsidRDefault="00CB3E5C" w:rsidP="00CB3E5C">
            <w:pPr>
              <w:spacing w:after="0" w:line="300" w:lineRule="atLeast"/>
              <w:ind w:left="0" w:right="0" w:firstLine="0"/>
              <w:jc w:val="left"/>
              <w:rPr>
                <w:rFonts w:asciiTheme="minorHAnsi" w:eastAsia="Times New Roman" w:hAnsiTheme="minorHAnsi" w:cstheme="minorHAnsi"/>
                <w:color w:val="auto"/>
                <w:szCs w:val="20"/>
              </w:rPr>
            </w:pPr>
            <w:r w:rsidRPr="00CB3E5C">
              <w:rPr>
                <w:rFonts w:asciiTheme="minorHAnsi" w:eastAsia="Times New Roman" w:hAnsiTheme="minorHAnsi" w:cstheme="minorHAnsi"/>
                <w:color w:val="auto"/>
                <w:szCs w:val="20"/>
              </w:rPr>
              <w:t>- Empathy</w:t>
            </w:r>
          </w:p>
          <w:p w14:paraId="4FCE9511" w14:textId="77777777" w:rsidR="00CB3E5C" w:rsidRPr="00CB3E5C" w:rsidRDefault="00CB3E5C" w:rsidP="00CB3E5C">
            <w:pPr>
              <w:spacing w:after="0" w:line="300" w:lineRule="atLeast"/>
              <w:ind w:left="0" w:right="0" w:firstLine="0"/>
              <w:jc w:val="left"/>
              <w:rPr>
                <w:rFonts w:asciiTheme="minorHAnsi" w:eastAsia="Times New Roman" w:hAnsiTheme="minorHAnsi" w:cstheme="minorHAnsi"/>
                <w:color w:val="auto"/>
                <w:szCs w:val="20"/>
              </w:rPr>
            </w:pPr>
            <w:r w:rsidRPr="00CB3E5C">
              <w:rPr>
                <w:rFonts w:asciiTheme="minorHAnsi" w:eastAsia="Times New Roman" w:hAnsiTheme="minorHAnsi" w:cstheme="minorHAnsi"/>
                <w:color w:val="auto"/>
                <w:szCs w:val="20"/>
              </w:rPr>
              <w:t>- Use kind and thoughtful language</w:t>
            </w:r>
          </w:p>
          <w:p w14:paraId="43399FBE" w14:textId="77777777" w:rsidR="00CB3E5C" w:rsidRPr="00CB3E5C" w:rsidRDefault="00CB3E5C" w:rsidP="00CB3E5C">
            <w:pPr>
              <w:spacing w:after="0" w:line="300" w:lineRule="atLeast"/>
              <w:ind w:left="0" w:right="0" w:firstLine="0"/>
              <w:jc w:val="left"/>
              <w:rPr>
                <w:rFonts w:asciiTheme="minorHAnsi" w:eastAsia="Times New Roman" w:hAnsiTheme="minorHAnsi" w:cstheme="minorHAnsi"/>
                <w:color w:val="auto"/>
                <w:szCs w:val="20"/>
              </w:rPr>
            </w:pPr>
            <w:r w:rsidRPr="00CB3E5C">
              <w:rPr>
                <w:rFonts w:asciiTheme="minorHAnsi" w:eastAsia="Times New Roman" w:hAnsiTheme="minorHAnsi" w:cstheme="minorHAnsi"/>
                <w:color w:val="auto"/>
                <w:szCs w:val="20"/>
              </w:rPr>
              <w:t>- Disruption free learning</w:t>
            </w:r>
          </w:p>
          <w:p w14:paraId="14B20B73" w14:textId="77777777" w:rsidR="00CB3E5C" w:rsidRPr="00CB3E5C" w:rsidRDefault="00CB3E5C" w:rsidP="00CB3E5C">
            <w:pPr>
              <w:spacing w:after="0" w:line="300" w:lineRule="atLeast"/>
              <w:ind w:left="0" w:right="0" w:firstLine="0"/>
              <w:jc w:val="left"/>
              <w:rPr>
                <w:rFonts w:ascii="Segoe UI" w:eastAsia="Times New Roman" w:hAnsi="Segoe UI" w:cs="Segoe UI"/>
                <w:color w:val="auto"/>
                <w:sz w:val="21"/>
                <w:szCs w:val="21"/>
              </w:rPr>
            </w:pPr>
          </w:p>
        </w:tc>
        <w:tc>
          <w:tcPr>
            <w:tcW w:w="5149" w:type="dxa"/>
          </w:tcPr>
          <w:p w14:paraId="0D6E02F0"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Take risks without fear of failure</w:t>
            </w:r>
          </w:p>
          <w:p w14:paraId="50736197"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Share ideas and opinions</w:t>
            </w:r>
          </w:p>
          <w:p w14:paraId="7573C4BB"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Ask for help or support when needed</w:t>
            </w:r>
          </w:p>
          <w:p w14:paraId="754F22D5"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 w:val="22"/>
              </w:rPr>
            </w:pPr>
            <w:r w:rsidRPr="00CB3E5C">
              <w:rPr>
                <w:rFonts w:asciiTheme="minorHAnsi" w:eastAsiaTheme="minorHAnsi" w:hAnsiTheme="minorHAnsi" w:cstheme="minorBidi"/>
                <w:color w:val="auto"/>
                <w:szCs w:val="20"/>
              </w:rPr>
              <w:t>- Believe in their own ability to learn and improve</w:t>
            </w:r>
          </w:p>
        </w:tc>
        <w:tc>
          <w:tcPr>
            <w:tcW w:w="5149" w:type="dxa"/>
          </w:tcPr>
          <w:p w14:paraId="77F82A9B"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Active listening and sharing of ideas</w:t>
            </w:r>
          </w:p>
          <w:p w14:paraId="06876570"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Reduction in distractions</w:t>
            </w:r>
          </w:p>
          <w:p w14:paraId="134B272C"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 w:val="22"/>
              </w:rPr>
            </w:pPr>
            <w:r w:rsidRPr="00CB3E5C">
              <w:rPr>
                <w:rFonts w:asciiTheme="minorHAnsi" w:eastAsiaTheme="minorHAnsi" w:hAnsiTheme="minorHAnsi" w:cstheme="minorBidi"/>
                <w:color w:val="auto"/>
                <w:szCs w:val="20"/>
              </w:rPr>
              <w:t>- Complete learning activities with effort and care</w:t>
            </w:r>
          </w:p>
        </w:tc>
      </w:tr>
      <w:tr w:rsidR="00CB3E5C" w:rsidRPr="00CB3E5C" w14:paraId="2BB6B460" w14:textId="77777777" w:rsidTr="00CB3E5C">
        <w:tc>
          <w:tcPr>
            <w:tcW w:w="5148" w:type="dxa"/>
          </w:tcPr>
          <w:p w14:paraId="0A87ED9A"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7030A0"/>
                <w:szCs w:val="20"/>
              </w:rPr>
            </w:pPr>
            <w:r w:rsidRPr="00CB3E5C">
              <w:rPr>
                <w:rFonts w:asciiTheme="minorHAnsi" w:eastAsiaTheme="minorHAnsi" w:hAnsiTheme="minorHAnsi" w:cstheme="minorBidi"/>
                <w:color w:val="7030A0"/>
                <w:szCs w:val="20"/>
              </w:rPr>
              <w:t>We think about how our words and actions affect others.</w:t>
            </w:r>
          </w:p>
        </w:tc>
        <w:tc>
          <w:tcPr>
            <w:tcW w:w="5149" w:type="dxa"/>
          </w:tcPr>
          <w:p w14:paraId="1BB2DD34"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7030A0"/>
                <w:szCs w:val="20"/>
              </w:rPr>
            </w:pPr>
            <w:r w:rsidRPr="00CB3E5C">
              <w:rPr>
                <w:rFonts w:asciiTheme="minorHAnsi" w:eastAsiaTheme="minorHAnsi" w:hAnsiTheme="minorHAnsi" w:cstheme="minorBidi"/>
                <w:color w:val="7030A0"/>
                <w:szCs w:val="20"/>
              </w:rPr>
              <w:t>We believe in ourselves and have a go, even when things feel tricky.</w:t>
            </w:r>
          </w:p>
        </w:tc>
        <w:tc>
          <w:tcPr>
            <w:tcW w:w="5149" w:type="dxa"/>
          </w:tcPr>
          <w:p w14:paraId="37DCC678"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7030A0"/>
                <w:szCs w:val="20"/>
              </w:rPr>
            </w:pPr>
            <w:r w:rsidRPr="00CB3E5C">
              <w:rPr>
                <w:rFonts w:asciiTheme="minorHAnsi" w:eastAsiaTheme="minorHAnsi" w:hAnsiTheme="minorHAnsi" w:cstheme="minorBidi"/>
                <w:color w:val="7030A0"/>
                <w:szCs w:val="20"/>
              </w:rPr>
              <w:t>We listen, concentrate, and try our best with our learning.</w:t>
            </w:r>
          </w:p>
        </w:tc>
      </w:tr>
      <w:tr w:rsidR="00CB3E5C" w:rsidRPr="00CB3E5C" w14:paraId="7C24CE00" w14:textId="77777777" w:rsidTr="00CB3E5C">
        <w:tc>
          <w:tcPr>
            <w:tcW w:w="15446" w:type="dxa"/>
            <w:gridSpan w:val="3"/>
            <w:shd w:val="clear" w:color="auto" w:fill="D9D9D9" w:themeFill="background1" w:themeFillShade="D9"/>
          </w:tcPr>
          <w:p w14:paraId="1B3284FE"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 w:val="22"/>
              </w:rPr>
            </w:pPr>
          </w:p>
        </w:tc>
      </w:tr>
      <w:tr w:rsidR="00CB3E5C" w:rsidRPr="00CB3E5C" w14:paraId="371CD8EE" w14:textId="77777777" w:rsidTr="00CB3E5C">
        <w:tc>
          <w:tcPr>
            <w:tcW w:w="5148" w:type="dxa"/>
          </w:tcPr>
          <w:p w14:paraId="2AFFCC04" w14:textId="77777777" w:rsidR="00CB3E5C" w:rsidRPr="00CB3E5C" w:rsidRDefault="00CB3E5C" w:rsidP="00CB3E5C">
            <w:pPr>
              <w:spacing w:after="0" w:line="240" w:lineRule="auto"/>
              <w:ind w:left="0" w:right="0" w:firstLine="0"/>
              <w:jc w:val="center"/>
              <w:rPr>
                <w:rFonts w:asciiTheme="minorHAnsi" w:eastAsiaTheme="minorHAnsi" w:hAnsiTheme="minorHAnsi" w:cstheme="minorBidi"/>
                <w:b/>
                <w:bCs/>
                <w:color w:val="auto"/>
                <w:sz w:val="22"/>
              </w:rPr>
            </w:pPr>
            <w:r w:rsidRPr="00CB3E5C">
              <w:rPr>
                <w:rFonts w:asciiTheme="minorHAnsi" w:eastAsiaTheme="minorHAnsi" w:hAnsiTheme="minorHAnsi" w:cstheme="minorBidi"/>
                <w:b/>
                <w:bCs/>
                <w:color w:val="auto"/>
                <w:sz w:val="22"/>
              </w:rPr>
              <w:t>Be collaborative</w:t>
            </w:r>
          </w:p>
        </w:tc>
        <w:tc>
          <w:tcPr>
            <w:tcW w:w="5149" w:type="dxa"/>
          </w:tcPr>
          <w:p w14:paraId="32426C3A" w14:textId="77777777" w:rsidR="00CB3E5C" w:rsidRPr="00CB3E5C" w:rsidRDefault="00CB3E5C" w:rsidP="00CB3E5C">
            <w:pPr>
              <w:spacing w:after="0" w:line="240" w:lineRule="auto"/>
              <w:ind w:left="0" w:right="0" w:firstLine="0"/>
              <w:jc w:val="center"/>
              <w:rPr>
                <w:rFonts w:asciiTheme="minorHAnsi" w:eastAsiaTheme="minorHAnsi" w:hAnsiTheme="minorHAnsi" w:cstheme="minorBidi"/>
                <w:b/>
                <w:bCs/>
                <w:color w:val="auto"/>
                <w:sz w:val="22"/>
              </w:rPr>
            </w:pPr>
            <w:r w:rsidRPr="00CB3E5C">
              <w:rPr>
                <w:rFonts w:asciiTheme="minorHAnsi" w:eastAsiaTheme="minorHAnsi" w:hAnsiTheme="minorHAnsi" w:cstheme="minorBidi"/>
                <w:b/>
                <w:bCs/>
                <w:color w:val="auto"/>
                <w:sz w:val="22"/>
              </w:rPr>
              <w:t>Be Resourceful</w:t>
            </w:r>
          </w:p>
        </w:tc>
        <w:tc>
          <w:tcPr>
            <w:tcW w:w="5149" w:type="dxa"/>
          </w:tcPr>
          <w:p w14:paraId="393EBE71" w14:textId="77777777" w:rsidR="00CB3E5C" w:rsidRPr="00CB3E5C" w:rsidRDefault="00CB3E5C" w:rsidP="00CB3E5C">
            <w:pPr>
              <w:spacing w:after="0" w:line="240" w:lineRule="auto"/>
              <w:ind w:left="0" w:right="0" w:firstLine="0"/>
              <w:jc w:val="center"/>
              <w:rPr>
                <w:rFonts w:asciiTheme="minorHAnsi" w:eastAsiaTheme="minorHAnsi" w:hAnsiTheme="minorHAnsi" w:cstheme="minorBidi"/>
                <w:b/>
                <w:bCs/>
                <w:color w:val="auto"/>
                <w:sz w:val="22"/>
              </w:rPr>
            </w:pPr>
            <w:r w:rsidRPr="00CB3E5C">
              <w:rPr>
                <w:rFonts w:asciiTheme="minorHAnsi" w:eastAsiaTheme="minorHAnsi" w:hAnsiTheme="minorHAnsi" w:cstheme="minorBidi"/>
                <w:b/>
                <w:bCs/>
                <w:color w:val="auto"/>
                <w:sz w:val="22"/>
              </w:rPr>
              <w:t>Be creative</w:t>
            </w:r>
          </w:p>
        </w:tc>
      </w:tr>
      <w:tr w:rsidR="00CB3E5C" w:rsidRPr="00CB3E5C" w14:paraId="3B25393A" w14:textId="77777777" w:rsidTr="00CB3E5C">
        <w:tc>
          <w:tcPr>
            <w:tcW w:w="5148" w:type="dxa"/>
          </w:tcPr>
          <w:p w14:paraId="68BB012B"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Active listening and sharing of ideas</w:t>
            </w:r>
          </w:p>
          <w:p w14:paraId="6928BF3C"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Communication skills – resolve disagreements</w:t>
            </w:r>
          </w:p>
          <w:p w14:paraId="5B3D6139"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Open minded</w:t>
            </w:r>
          </w:p>
          <w:p w14:paraId="5CC7AE48"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Oracy skills</w:t>
            </w:r>
          </w:p>
          <w:p w14:paraId="7375F38B"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 w:val="22"/>
              </w:rPr>
            </w:pPr>
          </w:p>
        </w:tc>
        <w:tc>
          <w:tcPr>
            <w:tcW w:w="5149" w:type="dxa"/>
          </w:tcPr>
          <w:p w14:paraId="0F0D1136" w14:textId="77777777" w:rsidR="00CB3E5C" w:rsidRPr="00CB3E5C" w:rsidRDefault="00CB3E5C" w:rsidP="00CB3E5C">
            <w:pPr>
              <w:numPr>
                <w:ilvl w:val="0"/>
                <w:numId w:val="38"/>
              </w:numPr>
              <w:spacing w:after="0" w:line="240" w:lineRule="auto"/>
              <w:ind w:left="208" w:right="0" w:hanging="229"/>
              <w:contextualSpacing/>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Trying a different method to solve problems</w:t>
            </w:r>
          </w:p>
          <w:p w14:paraId="035A05E2" w14:textId="77777777" w:rsidR="00CB3E5C" w:rsidRPr="00CB3E5C" w:rsidRDefault="00CB3E5C" w:rsidP="00CB3E5C">
            <w:pPr>
              <w:numPr>
                <w:ilvl w:val="0"/>
                <w:numId w:val="38"/>
              </w:numPr>
              <w:spacing w:after="0" w:line="240" w:lineRule="auto"/>
              <w:ind w:left="208" w:right="0" w:hanging="229"/>
              <w:contextualSpacing/>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Asking for help appropriately</w:t>
            </w:r>
          </w:p>
          <w:p w14:paraId="2FA06A99" w14:textId="77777777" w:rsidR="00CB3E5C" w:rsidRPr="00CB3E5C" w:rsidRDefault="00CB3E5C" w:rsidP="00CB3E5C">
            <w:pPr>
              <w:numPr>
                <w:ilvl w:val="0"/>
                <w:numId w:val="38"/>
              </w:numPr>
              <w:spacing w:after="0" w:line="240" w:lineRule="auto"/>
              <w:ind w:left="208" w:right="0" w:hanging="229"/>
              <w:contextualSpacing/>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Using prompts, checklists, or regulation strategies</w:t>
            </w:r>
          </w:p>
          <w:p w14:paraId="38262B9A" w14:textId="77777777" w:rsidR="00CB3E5C" w:rsidRPr="00CB3E5C" w:rsidRDefault="00CB3E5C" w:rsidP="00CB3E5C">
            <w:pPr>
              <w:numPr>
                <w:ilvl w:val="0"/>
                <w:numId w:val="38"/>
              </w:numPr>
              <w:spacing w:after="0" w:line="240" w:lineRule="auto"/>
              <w:ind w:left="208" w:right="0" w:hanging="229"/>
              <w:contextualSpacing/>
              <w:jc w:val="left"/>
              <w:rPr>
                <w:rFonts w:asciiTheme="minorHAnsi" w:eastAsiaTheme="minorHAnsi" w:hAnsiTheme="minorHAnsi" w:cstheme="minorBidi"/>
                <w:color w:val="auto"/>
                <w:sz w:val="22"/>
              </w:rPr>
            </w:pPr>
            <w:r w:rsidRPr="00CB3E5C">
              <w:rPr>
                <w:rFonts w:asciiTheme="minorHAnsi" w:eastAsiaTheme="minorHAnsi" w:hAnsiTheme="minorHAnsi" w:cstheme="minorBidi"/>
                <w:color w:val="auto"/>
                <w:szCs w:val="20"/>
              </w:rPr>
              <w:t>Making choices about what support is needed</w:t>
            </w:r>
          </w:p>
        </w:tc>
        <w:tc>
          <w:tcPr>
            <w:tcW w:w="5149" w:type="dxa"/>
          </w:tcPr>
          <w:p w14:paraId="2B637961"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Connecting ideas and use of imagination</w:t>
            </w:r>
          </w:p>
          <w:p w14:paraId="22344E30"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Visualising and taking creative risks in learning</w:t>
            </w:r>
          </w:p>
          <w:p w14:paraId="4BA85A02"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Trusting your own intuition</w:t>
            </w:r>
          </w:p>
          <w:p w14:paraId="1491DF03"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 w:val="22"/>
              </w:rPr>
            </w:pPr>
            <w:r w:rsidRPr="00CB3E5C">
              <w:rPr>
                <w:rFonts w:asciiTheme="minorHAnsi" w:eastAsiaTheme="minorHAnsi" w:hAnsiTheme="minorHAnsi" w:cstheme="minorBidi"/>
                <w:color w:val="auto"/>
                <w:szCs w:val="20"/>
              </w:rPr>
              <w:t>- Agency to adapt and improve ideas over time</w:t>
            </w:r>
          </w:p>
        </w:tc>
      </w:tr>
      <w:tr w:rsidR="00CB3E5C" w:rsidRPr="00CB3E5C" w14:paraId="59546932" w14:textId="77777777" w:rsidTr="00CB3E5C">
        <w:tc>
          <w:tcPr>
            <w:tcW w:w="5148" w:type="dxa"/>
          </w:tcPr>
          <w:p w14:paraId="1E113652" w14:textId="77777777" w:rsidR="00CB3E5C" w:rsidRPr="00CB3E5C" w:rsidRDefault="00CB3E5C" w:rsidP="00CB3E5C">
            <w:pPr>
              <w:spacing w:after="0" w:line="300" w:lineRule="atLeast"/>
              <w:ind w:left="0" w:right="0" w:firstLine="0"/>
              <w:jc w:val="left"/>
              <w:rPr>
                <w:rFonts w:asciiTheme="minorHAnsi" w:eastAsia="Times New Roman" w:hAnsiTheme="minorHAnsi" w:cstheme="minorHAnsi"/>
                <w:color w:val="7030A0"/>
                <w:szCs w:val="20"/>
              </w:rPr>
            </w:pPr>
            <w:r w:rsidRPr="00CB3E5C">
              <w:rPr>
                <w:rFonts w:asciiTheme="minorHAnsi" w:eastAsia="Times New Roman" w:hAnsiTheme="minorHAnsi" w:cstheme="minorHAnsi"/>
                <w:color w:val="7030A0"/>
                <w:szCs w:val="20"/>
              </w:rPr>
              <w:t>We work together, share ideas, and help each other learn.</w:t>
            </w:r>
          </w:p>
        </w:tc>
        <w:tc>
          <w:tcPr>
            <w:tcW w:w="5149" w:type="dxa"/>
          </w:tcPr>
          <w:p w14:paraId="155DAFDF" w14:textId="77777777" w:rsidR="00CB3E5C" w:rsidRPr="00CB3E5C" w:rsidRDefault="00CB3E5C" w:rsidP="00CB3E5C">
            <w:pPr>
              <w:spacing w:after="0" w:line="300" w:lineRule="atLeast"/>
              <w:ind w:left="0" w:right="0" w:firstLine="0"/>
              <w:jc w:val="left"/>
              <w:rPr>
                <w:rFonts w:asciiTheme="minorHAnsi" w:eastAsia="Times New Roman" w:hAnsiTheme="minorHAnsi" w:cstheme="minorHAnsi"/>
                <w:color w:val="7030A0"/>
                <w:szCs w:val="20"/>
              </w:rPr>
            </w:pPr>
            <w:r w:rsidRPr="00CB3E5C">
              <w:rPr>
                <w:rFonts w:asciiTheme="minorHAnsi" w:eastAsia="Times New Roman" w:hAnsiTheme="minorHAnsi" w:cstheme="minorHAnsi"/>
                <w:color w:val="7030A0"/>
                <w:szCs w:val="20"/>
              </w:rPr>
              <w:t>We use strategies, tools, and help to overcome challenges.</w:t>
            </w:r>
          </w:p>
        </w:tc>
        <w:tc>
          <w:tcPr>
            <w:tcW w:w="5149" w:type="dxa"/>
          </w:tcPr>
          <w:p w14:paraId="4630CDCF" w14:textId="77777777" w:rsidR="00CB3E5C" w:rsidRPr="00CB3E5C" w:rsidRDefault="00CB3E5C" w:rsidP="00CB3E5C">
            <w:pPr>
              <w:spacing w:after="0" w:line="240" w:lineRule="auto"/>
              <w:ind w:left="0" w:right="0" w:firstLine="0"/>
              <w:jc w:val="left"/>
              <w:rPr>
                <w:rFonts w:asciiTheme="minorHAnsi" w:eastAsiaTheme="minorHAnsi" w:hAnsiTheme="minorHAnsi" w:cstheme="minorHAnsi"/>
                <w:color w:val="7030A0"/>
                <w:szCs w:val="20"/>
              </w:rPr>
            </w:pPr>
            <w:r w:rsidRPr="00CB3E5C">
              <w:rPr>
                <w:rFonts w:asciiTheme="minorHAnsi" w:eastAsiaTheme="minorHAnsi" w:hAnsiTheme="minorHAnsi" w:cstheme="minorHAnsi"/>
                <w:color w:val="7030A0"/>
                <w:szCs w:val="20"/>
              </w:rPr>
              <w:t>We use our imagination and ideas to explore and solve problems.</w:t>
            </w:r>
          </w:p>
        </w:tc>
      </w:tr>
      <w:tr w:rsidR="00CB3E5C" w:rsidRPr="00CB3E5C" w14:paraId="447FC7B0" w14:textId="77777777" w:rsidTr="00CB3E5C">
        <w:tc>
          <w:tcPr>
            <w:tcW w:w="15446" w:type="dxa"/>
            <w:gridSpan w:val="3"/>
            <w:shd w:val="clear" w:color="auto" w:fill="D9D9D9" w:themeFill="background1" w:themeFillShade="D9"/>
          </w:tcPr>
          <w:p w14:paraId="16548BB1"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 w:val="22"/>
              </w:rPr>
            </w:pPr>
          </w:p>
        </w:tc>
      </w:tr>
      <w:tr w:rsidR="00CB3E5C" w:rsidRPr="00CB3E5C" w14:paraId="3B59A498" w14:textId="77777777" w:rsidTr="00CB3E5C">
        <w:tc>
          <w:tcPr>
            <w:tcW w:w="5148" w:type="dxa"/>
          </w:tcPr>
          <w:p w14:paraId="751C823A" w14:textId="77777777" w:rsidR="00CB3E5C" w:rsidRPr="00CB3E5C" w:rsidRDefault="00CB3E5C" w:rsidP="00CB3E5C">
            <w:pPr>
              <w:spacing w:after="0" w:line="240" w:lineRule="auto"/>
              <w:ind w:left="0" w:right="0" w:firstLine="0"/>
              <w:jc w:val="center"/>
              <w:rPr>
                <w:rFonts w:asciiTheme="minorHAnsi" w:eastAsiaTheme="minorHAnsi" w:hAnsiTheme="minorHAnsi" w:cstheme="minorBidi"/>
                <w:b/>
                <w:bCs/>
                <w:color w:val="auto"/>
                <w:sz w:val="22"/>
              </w:rPr>
            </w:pPr>
            <w:r w:rsidRPr="00CB3E5C">
              <w:rPr>
                <w:rFonts w:asciiTheme="minorHAnsi" w:eastAsiaTheme="minorHAnsi" w:hAnsiTheme="minorHAnsi" w:cstheme="minorBidi"/>
                <w:b/>
                <w:bCs/>
                <w:color w:val="auto"/>
                <w:sz w:val="22"/>
              </w:rPr>
              <w:t>Be Responsible</w:t>
            </w:r>
          </w:p>
        </w:tc>
        <w:tc>
          <w:tcPr>
            <w:tcW w:w="5149" w:type="dxa"/>
          </w:tcPr>
          <w:p w14:paraId="61BCDC5C" w14:textId="77777777" w:rsidR="00CB3E5C" w:rsidRPr="00CB3E5C" w:rsidRDefault="00CB3E5C" w:rsidP="00CB3E5C">
            <w:pPr>
              <w:spacing w:after="0" w:line="240" w:lineRule="auto"/>
              <w:ind w:left="0" w:right="0" w:firstLine="0"/>
              <w:jc w:val="center"/>
              <w:rPr>
                <w:rFonts w:asciiTheme="minorHAnsi" w:eastAsiaTheme="minorHAnsi" w:hAnsiTheme="minorHAnsi" w:cstheme="minorBidi"/>
                <w:b/>
                <w:bCs/>
                <w:color w:val="auto"/>
                <w:sz w:val="22"/>
              </w:rPr>
            </w:pPr>
            <w:r w:rsidRPr="00CB3E5C">
              <w:rPr>
                <w:rFonts w:asciiTheme="minorHAnsi" w:eastAsiaTheme="minorHAnsi" w:hAnsiTheme="minorHAnsi" w:cstheme="minorBidi"/>
                <w:b/>
                <w:bCs/>
                <w:color w:val="auto"/>
                <w:sz w:val="22"/>
              </w:rPr>
              <w:t>Be reflective</w:t>
            </w:r>
          </w:p>
        </w:tc>
        <w:tc>
          <w:tcPr>
            <w:tcW w:w="5149" w:type="dxa"/>
          </w:tcPr>
          <w:p w14:paraId="255EA7D7" w14:textId="77777777" w:rsidR="00CB3E5C" w:rsidRPr="00CB3E5C" w:rsidRDefault="00CB3E5C" w:rsidP="00CB3E5C">
            <w:pPr>
              <w:spacing w:after="0" w:line="240" w:lineRule="auto"/>
              <w:ind w:left="0" w:right="0" w:firstLine="0"/>
              <w:jc w:val="center"/>
              <w:rPr>
                <w:rFonts w:asciiTheme="minorHAnsi" w:eastAsiaTheme="minorHAnsi" w:hAnsiTheme="minorHAnsi" w:cstheme="minorBidi"/>
                <w:b/>
                <w:bCs/>
                <w:color w:val="auto"/>
                <w:sz w:val="22"/>
              </w:rPr>
            </w:pPr>
            <w:r w:rsidRPr="00CB3E5C">
              <w:rPr>
                <w:rFonts w:asciiTheme="minorHAnsi" w:eastAsiaTheme="minorHAnsi" w:hAnsiTheme="minorHAnsi" w:cstheme="minorBidi"/>
                <w:b/>
                <w:bCs/>
                <w:color w:val="auto"/>
                <w:sz w:val="22"/>
              </w:rPr>
              <w:t>Be proud</w:t>
            </w:r>
          </w:p>
        </w:tc>
      </w:tr>
      <w:tr w:rsidR="00CB3E5C" w:rsidRPr="00CB3E5C" w14:paraId="7DCDFC85" w14:textId="77777777" w:rsidTr="00CB3E5C">
        <w:tc>
          <w:tcPr>
            <w:tcW w:w="5148" w:type="dxa"/>
          </w:tcPr>
          <w:p w14:paraId="790C2B9D"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Follow routines and expectations</w:t>
            </w:r>
          </w:p>
          <w:p w14:paraId="62F2226A"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Take ownership of choices and actions</w:t>
            </w:r>
          </w:p>
          <w:p w14:paraId="7E1F2A6D"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Complete tasks independently where appropriate</w:t>
            </w:r>
          </w:p>
          <w:p w14:paraId="0CAB8359"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 w:val="22"/>
              </w:rPr>
            </w:pPr>
          </w:p>
        </w:tc>
        <w:tc>
          <w:tcPr>
            <w:tcW w:w="5149" w:type="dxa"/>
          </w:tcPr>
          <w:p w14:paraId="2ADAA89A"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Identify areas for improvement</w:t>
            </w:r>
          </w:p>
          <w:p w14:paraId="2182E96C"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Learn from mistakes and feedback</w:t>
            </w:r>
          </w:p>
          <w:p w14:paraId="3641A708"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 w:val="22"/>
              </w:rPr>
            </w:pPr>
            <w:r w:rsidRPr="00CB3E5C">
              <w:rPr>
                <w:rFonts w:asciiTheme="minorHAnsi" w:eastAsiaTheme="minorHAnsi" w:hAnsiTheme="minorHAnsi" w:cstheme="minorBidi"/>
                <w:color w:val="auto"/>
                <w:szCs w:val="20"/>
              </w:rPr>
              <w:t>- Talk about their learning choices and outcomes</w:t>
            </w:r>
          </w:p>
        </w:tc>
        <w:tc>
          <w:tcPr>
            <w:tcW w:w="5149" w:type="dxa"/>
          </w:tcPr>
          <w:p w14:paraId="0FB1ACBC"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Talk positively about learning achievements</w:t>
            </w:r>
          </w:p>
          <w:p w14:paraId="2E3C5F12"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Cs w:val="20"/>
              </w:rPr>
            </w:pPr>
            <w:r w:rsidRPr="00CB3E5C">
              <w:rPr>
                <w:rFonts w:asciiTheme="minorHAnsi" w:eastAsiaTheme="minorHAnsi" w:hAnsiTheme="minorHAnsi" w:cstheme="minorBidi"/>
                <w:color w:val="auto"/>
                <w:szCs w:val="20"/>
              </w:rPr>
              <w:t>- Accept praise appropriately</w:t>
            </w:r>
          </w:p>
          <w:p w14:paraId="5D1806E9"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auto"/>
                <w:sz w:val="22"/>
              </w:rPr>
            </w:pPr>
            <w:r w:rsidRPr="00CB3E5C">
              <w:rPr>
                <w:rFonts w:asciiTheme="minorHAnsi" w:eastAsiaTheme="minorHAnsi" w:hAnsiTheme="minorHAnsi" w:cstheme="minorBidi"/>
                <w:color w:val="auto"/>
                <w:szCs w:val="20"/>
              </w:rPr>
              <w:t>- Show pride in both individual and group success</w:t>
            </w:r>
          </w:p>
        </w:tc>
      </w:tr>
      <w:tr w:rsidR="00CB3E5C" w:rsidRPr="00CB3E5C" w14:paraId="57B7E560" w14:textId="77777777" w:rsidTr="00CB3E5C">
        <w:tc>
          <w:tcPr>
            <w:tcW w:w="5148" w:type="dxa"/>
          </w:tcPr>
          <w:p w14:paraId="625D7F63"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7030A0"/>
                <w:szCs w:val="20"/>
              </w:rPr>
            </w:pPr>
            <w:r w:rsidRPr="00CB3E5C">
              <w:rPr>
                <w:rFonts w:asciiTheme="minorHAnsi" w:eastAsiaTheme="minorHAnsi" w:hAnsiTheme="minorHAnsi" w:cstheme="minorBidi"/>
                <w:color w:val="7030A0"/>
                <w:szCs w:val="20"/>
              </w:rPr>
              <w:t>We make good choices and look after our learning, our school, and each other.</w:t>
            </w:r>
          </w:p>
        </w:tc>
        <w:tc>
          <w:tcPr>
            <w:tcW w:w="5149" w:type="dxa"/>
          </w:tcPr>
          <w:p w14:paraId="37ECE995"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7030A0"/>
                <w:szCs w:val="20"/>
              </w:rPr>
            </w:pPr>
            <w:r w:rsidRPr="00CB3E5C">
              <w:rPr>
                <w:rFonts w:asciiTheme="minorHAnsi" w:eastAsiaTheme="minorHAnsi" w:hAnsiTheme="minorHAnsi" w:cstheme="minorBidi"/>
                <w:color w:val="7030A0"/>
                <w:szCs w:val="20"/>
              </w:rPr>
              <w:t>We think about what went well and what we can do better next time.</w:t>
            </w:r>
          </w:p>
        </w:tc>
        <w:tc>
          <w:tcPr>
            <w:tcW w:w="5149" w:type="dxa"/>
          </w:tcPr>
          <w:p w14:paraId="16C9D332" w14:textId="77777777" w:rsidR="00CB3E5C" w:rsidRPr="00CB3E5C" w:rsidRDefault="00CB3E5C" w:rsidP="00CB3E5C">
            <w:pPr>
              <w:spacing w:after="0" w:line="240" w:lineRule="auto"/>
              <w:ind w:left="0" w:right="0" w:firstLine="0"/>
              <w:jc w:val="left"/>
              <w:rPr>
                <w:rFonts w:asciiTheme="minorHAnsi" w:eastAsiaTheme="minorHAnsi" w:hAnsiTheme="minorHAnsi" w:cstheme="minorBidi"/>
                <w:color w:val="7030A0"/>
                <w:szCs w:val="20"/>
              </w:rPr>
            </w:pPr>
            <w:r w:rsidRPr="00CB3E5C">
              <w:rPr>
                <w:rFonts w:asciiTheme="minorHAnsi" w:eastAsiaTheme="minorHAnsi" w:hAnsiTheme="minorHAnsi" w:cstheme="minorBidi"/>
                <w:color w:val="7030A0"/>
                <w:szCs w:val="20"/>
              </w:rPr>
              <w:t>We feel proud of our effort, progress, and achievements.</w:t>
            </w:r>
          </w:p>
        </w:tc>
      </w:tr>
    </w:tbl>
    <w:p w14:paraId="7133147A" w14:textId="77777777" w:rsidR="000314D7" w:rsidRPr="006E51E9" w:rsidRDefault="000314D7" w:rsidP="00007699">
      <w:pPr>
        <w:spacing w:after="101" w:line="259" w:lineRule="auto"/>
        <w:ind w:left="0" w:right="0" w:firstLine="0"/>
        <w:jc w:val="left"/>
        <w:rPr>
          <w:rFonts w:asciiTheme="minorHAnsi" w:hAnsiTheme="minorHAnsi" w:cstheme="minorHAnsi"/>
        </w:rPr>
        <w:sectPr w:rsidR="000314D7" w:rsidRPr="006E51E9" w:rsidSect="00F205B3">
          <w:pgSz w:w="16836" w:h="11908" w:orient="landscape"/>
          <w:pgMar w:top="720" w:right="720" w:bottom="720" w:left="720" w:header="720" w:footer="703" w:gutter="0"/>
          <w:cols w:space="720"/>
          <w:docGrid w:linePitch="272"/>
        </w:sectPr>
      </w:pPr>
    </w:p>
    <w:p w14:paraId="445A81FC" w14:textId="42486B94" w:rsidR="00BF0474" w:rsidRPr="00007699" w:rsidRDefault="00893408" w:rsidP="002A351E">
      <w:pPr>
        <w:spacing w:after="0" w:line="259" w:lineRule="auto"/>
        <w:ind w:left="0" w:right="0" w:firstLine="0"/>
        <w:rPr>
          <w:rFonts w:asciiTheme="minorHAnsi" w:hAnsiTheme="minorHAnsi" w:cstheme="minorHAnsi"/>
          <w:sz w:val="22"/>
          <w:szCs w:val="24"/>
        </w:rPr>
      </w:pPr>
      <w:r w:rsidRPr="00007699">
        <w:rPr>
          <w:rFonts w:asciiTheme="minorHAnsi" w:hAnsiTheme="minorHAnsi" w:cstheme="minorHAnsi"/>
          <w:b/>
          <w:sz w:val="22"/>
          <w:szCs w:val="24"/>
        </w:rPr>
        <w:lastRenderedPageBreak/>
        <w:t>Appendix</w:t>
      </w:r>
      <w:r w:rsidR="00007699" w:rsidRPr="00007699">
        <w:rPr>
          <w:rFonts w:asciiTheme="minorHAnsi" w:hAnsiTheme="minorHAnsi" w:cstheme="minorHAnsi"/>
          <w:b/>
          <w:sz w:val="22"/>
          <w:szCs w:val="24"/>
        </w:rPr>
        <w:t xml:space="preserve"> 4</w:t>
      </w:r>
      <w:r w:rsidR="002A351E" w:rsidRPr="00007699">
        <w:rPr>
          <w:rFonts w:asciiTheme="minorHAnsi" w:hAnsiTheme="minorHAnsi" w:cstheme="minorHAnsi"/>
          <w:b/>
          <w:sz w:val="22"/>
          <w:szCs w:val="24"/>
        </w:rPr>
        <w:t xml:space="preserve"> - </w:t>
      </w:r>
      <w:r w:rsidRPr="00007699">
        <w:rPr>
          <w:rFonts w:asciiTheme="minorHAnsi" w:hAnsiTheme="minorHAnsi" w:cstheme="minorHAnsi"/>
          <w:b/>
          <w:sz w:val="22"/>
          <w:szCs w:val="24"/>
        </w:rPr>
        <w:t xml:space="preserve">Zones of Regulation </w:t>
      </w:r>
    </w:p>
    <w:p w14:paraId="5F3981E1" w14:textId="77777777" w:rsidR="00BF0474" w:rsidRPr="006E51E9" w:rsidRDefault="00893408">
      <w:pPr>
        <w:spacing w:after="0" w:line="259" w:lineRule="auto"/>
        <w:ind w:left="26" w:right="0" w:firstLine="0"/>
        <w:jc w:val="center"/>
        <w:rPr>
          <w:rFonts w:asciiTheme="minorHAnsi" w:hAnsiTheme="minorHAnsi" w:cstheme="minorHAnsi"/>
        </w:rPr>
      </w:pPr>
      <w:r w:rsidRPr="006E51E9">
        <w:rPr>
          <w:rFonts w:asciiTheme="minorHAnsi" w:eastAsia="Calibri" w:hAnsiTheme="minorHAnsi" w:cstheme="minorHAnsi"/>
          <w:sz w:val="24"/>
        </w:rPr>
        <w:t xml:space="preserve"> </w:t>
      </w:r>
      <w:r w:rsidRPr="006E51E9">
        <w:rPr>
          <w:rFonts w:asciiTheme="minorHAnsi" w:eastAsia="Segoe UI" w:hAnsiTheme="minorHAnsi" w:cstheme="minorHAnsi"/>
          <w:sz w:val="18"/>
        </w:rPr>
        <w:t xml:space="preserve"> </w:t>
      </w:r>
    </w:p>
    <w:p w14:paraId="3C386CB4" w14:textId="77777777" w:rsidR="00BF0474" w:rsidRPr="006E51E9" w:rsidRDefault="00893408">
      <w:pPr>
        <w:spacing w:after="7" w:line="240" w:lineRule="auto"/>
        <w:ind w:left="2625" w:right="0" w:hanging="2429"/>
        <w:jc w:val="left"/>
        <w:rPr>
          <w:rFonts w:asciiTheme="minorHAnsi" w:hAnsiTheme="minorHAnsi" w:cstheme="minorHAnsi"/>
        </w:rPr>
      </w:pPr>
      <w:r w:rsidRPr="006E51E9">
        <w:rPr>
          <w:rFonts w:asciiTheme="minorHAnsi" w:eastAsia="Calibri" w:hAnsiTheme="minorHAnsi" w:cstheme="minorHAnsi"/>
          <w:sz w:val="24"/>
          <w:u w:val="single" w:color="000000"/>
        </w:rPr>
        <w:t xml:space="preserve">The </w:t>
      </w:r>
      <w:r w:rsidRPr="006E51E9">
        <w:rPr>
          <w:rFonts w:asciiTheme="minorHAnsi" w:eastAsia="Calibri" w:hAnsiTheme="minorHAnsi" w:cstheme="minorHAnsi"/>
          <w:color w:val="0070C0"/>
          <w:sz w:val="24"/>
          <w:u w:val="single" w:color="000000"/>
        </w:rPr>
        <w:t>Z</w:t>
      </w:r>
      <w:r w:rsidRPr="006E51E9">
        <w:rPr>
          <w:rFonts w:asciiTheme="minorHAnsi" w:eastAsia="Calibri" w:hAnsiTheme="minorHAnsi" w:cstheme="minorHAnsi"/>
          <w:color w:val="00B050"/>
          <w:sz w:val="24"/>
          <w:u w:val="single" w:color="000000"/>
        </w:rPr>
        <w:t>O</w:t>
      </w:r>
      <w:r w:rsidRPr="006E51E9">
        <w:rPr>
          <w:rFonts w:asciiTheme="minorHAnsi" w:eastAsia="Calibri" w:hAnsiTheme="minorHAnsi" w:cstheme="minorHAnsi"/>
          <w:color w:val="FFFF00"/>
          <w:sz w:val="24"/>
          <w:u w:val="single" w:color="000000"/>
        </w:rPr>
        <w:t>N</w:t>
      </w:r>
      <w:r w:rsidRPr="006E51E9">
        <w:rPr>
          <w:rFonts w:asciiTheme="minorHAnsi" w:eastAsia="Calibri" w:hAnsiTheme="minorHAnsi" w:cstheme="minorHAnsi"/>
          <w:color w:val="FF0000"/>
          <w:sz w:val="24"/>
          <w:u w:val="single" w:color="000000"/>
        </w:rPr>
        <w:t>E</w:t>
      </w:r>
      <w:r w:rsidRPr="006E51E9">
        <w:rPr>
          <w:rFonts w:asciiTheme="minorHAnsi" w:eastAsia="Calibri" w:hAnsiTheme="minorHAnsi" w:cstheme="minorHAnsi"/>
          <w:sz w:val="24"/>
          <w:u w:val="single" w:color="000000"/>
        </w:rPr>
        <w:t xml:space="preserve">S of Regulation – a curriculum written by Occupational Therapist, Leah M. </w:t>
      </w:r>
      <w:proofErr w:type="spellStart"/>
      <w:r w:rsidRPr="006E51E9">
        <w:rPr>
          <w:rFonts w:asciiTheme="minorHAnsi" w:eastAsia="Calibri" w:hAnsiTheme="minorHAnsi" w:cstheme="minorHAnsi"/>
          <w:sz w:val="24"/>
          <w:u w:val="single" w:color="000000"/>
        </w:rPr>
        <w:t>Kuypers</w:t>
      </w:r>
      <w:proofErr w:type="spellEnd"/>
      <w:r w:rsidRPr="006E51E9">
        <w:rPr>
          <w:rFonts w:asciiTheme="minorHAnsi" w:eastAsia="Calibri" w:hAnsiTheme="minorHAnsi" w:cstheme="minorHAnsi"/>
          <w:sz w:val="24"/>
          <w:u w:val="single" w:color="000000"/>
        </w:rPr>
        <w:t xml:space="preserve"> to</w:t>
      </w:r>
      <w:r w:rsidRPr="006E51E9">
        <w:rPr>
          <w:rFonts w:asciiTheme="minorHAnsi" w:eastAsia="Calibri" w:hAnsiTheme="minorHAnsi" w:cstheme="minorHAnsi"/>
          <w:sz w:val="24"/>
        </w:rPr>
        <w:t xml:space="preserve"> </w:t>
      </w:r>
      <w:r w:rsidRPr="006E51E9">
        <w:rPr>
          <w:rFonts w:asciiTheme="minorHAnsi" w:eastAsia="Calibri" w:hAnsiTheme="minorHAnsi" w:cstheme="minorHAnsi"/>
          <w:sz w:val="24"/>
          <w:u w:val="single" w:color="000000"/>
        </w:rPr>
        <w:t>foster self-regulation and emotional control.</w:t>
      </w:r>
      <w:r w:rsidRPr="006E51E9">
        <w:rPr>
          <w:rFonts w:asciiTheme="minorHAnsi" w:eastAsia="Calibri" w:hAnsiTheme="minorHAnsi" w:cstheme="minorHAnsi"/>
          <w:sz w:val="24"/>
        </w:rPr>
        <w:t xml:space="preserve"> </w:t>
      </w:r>
      <w:r w:rsidRPr="006E51E9">
        <w:rPr>
          <w:rFonts w:asciiTheme="minorHAnsi" w:eastAsia="Segoe UI" w:hAnsiTheme="minorHAnsi" w:cstheme="minorHAnsi"/>
          <w:sz w:val="18"/>
        </w:rPr>
        <w:t xml:space="preserve"> </w:t>
      </w:r>
    </w:p>
    <w:p w14:paraId="5BAF18AB" w14:textId="77777777" w:rsidR="00BF0474" w:rsidRPr="006E51E9" w:rsidRDefault="00893408">
      <w:pPr>
        <w:spacing w:after="23" w:line="259" w:lineRule="auto"/>
        <w:ind w:left="30" w:right="0" w:firstLine="0"/>
        <w:jc w:val="center"/>
        <w:rPr>
          <w:rFonts w:asciiTheme="minorHAnsi" w:hAnsiTheme="minorHAnsi" w:cstheme="minorHAnsi"/>
        </w:rPr>
      </w:pPr>
      <w:r w:rsidRPr="006E51E9">
        <w:rPr>
          <w:rFonts w:asciiTheme="minorHAnsi" w:eastAsia="Tahoma" w:hAnsiTheme="minorHAnsi" w:cstheme="minorHAnsi"/>
          <w:sz w:val="22"/>
        </w:rPr>
        <w:t xml:space="preserve"> </w:t>
      </w:r>
      <w:r w:rsidRPr="006E51E9">
        <w:rPr>
          <w:rFonts w:asciiTheme="minorHAnsi" w:eastAsia="Segoe UI" w:hAnsiTheme="minorHAnsi" w:cstheme="minorHAnsi"/>
          <w:sz w:val="18"/>
        </w:rPr>
        <w:t xml:space="preserve"> </w:t>
      </w:r>
    </w:p>
    <w:p w14:paraId="67524BCF" w14:textId="77777777" w:rsidR="00BF0474" w:rsidRPr="002A351E" w:rsidRDefault="00893408">
      <w:pPr>
        <w:spacing w:after="2" w:line="240" w:lineRule="auto"/>
        <w:ind w:left="-5" w:right="2"/>
        <w:rPr>
          <w:rFonts w:asciiTheme="minorHAnsi" w:hAnsiTheme="minorHAnsi" w:cstheme="minorHAnsi"/>
          <w:sz w:val="22"/>
        </w:rPr>
      </w:pPr>
      <w:r w:rsidRPr="002A351E">
        <w:rPr>
          <w:rFonts w:asciiTheme="minorHAnsi" w:eastAsia="Calibri" w:hAnsiTheme="minorHAnsi" w:cstheme="minorHAnsi"/>
          <w:b/>
          <w:sz w:val="22"/>
          <w:u w:val="single" w:color="000000"/>
        </w:rPr>
        <w:t>What is self-regulation?</w:t>
      </w:r>
      <w:r w:rsidRPr="002A351E">
        <w:rPr>
          <w:rFonts w:asciiTheme="minorHAnsi" w:eastAsia="Calibri" w:hAnsiTheme="minorHAnsi" w:cstheme="minorHAnsi"/>
          <w:sz w:val="22"/>
        </w:rPr>
        <w:t xml:space="preserve"> Often talked about as ‘self-control’, ‘self-management’ or ‘controlling impulses’. To successfully self-regulate we need to: understand our emotions, how to recognise and label them, know how our emotions are impacting our state of alertness and identify if they are helping or hindering us. The ideal state of alertness for a competitive game of football would not be the same as what is best for a quiet reading session in the classroom.  </w:t>
      </w:r>
      <w:r w:rsidRPr="002A351E">
        <w:rPr>
          <w:rFonts w:asciiTheme="minorHAnsi" w:eastAsia="Segoe UI" w:hAnsiTheme="minorHAnsi" w:cstheme="minorHAnsi"/>
          <w:sz w:val="22"/>
        </w:rPr>
        <w:t xml:space="preserve"> </w:t>
      </w:r>
    </w:p>
    <w:p w14:paraId="5B332F6C" w14:textId="77777777" w:rsidR="00BF0474" w:rsidRPr="002A351E" w:rsidRDefault="00893408">
      <w:pPr>
        <w:spacing w:after="2" w:line="240" w:lineRule="auto"/>
        <w:ind w:left="-5" w:right="2"/>
        <w:rPr>
          <w:rFonts w:asciiTheme="minorHAnsi" w:hAnsiTheme="minorHAnsi" w:cstheme="minorHAnsi"/>
          <w:sz w:val="22"/>
        </w:rPr>
      </w:pPr>
      <w:r w:rsidRPr="002A351E">
        <w:rPr>
          <w:rFonts w:asciiTheme="minorHAnsi" w:eastAsia="Calibri" w:hAnsiTheme="minorHAnsi" w:cstheme="minorHAnsi"/>
          <w:b/>
          <w:sz w:val="22"/>
          <w:u w:val="single" w:color="000000"/>
        </w:rPr>
        <w:t>Why is it important?</w:t>
      </w:r>
      <w:r w:rsidRPr="002A351E">
        <w:rPr>
          <w:rFonts w:asciiTheme="minorHAnsi" w:eastAsia="Calibri" w:hAnsiTheme="minorHAnsi" w:cstheme="minorHAnsi"/>
          <w:sz w:val="22"/>
        </w:rPr>
        <w:t xml:space="preserve"> Being able to self-regulate is a fundamental life skill.  It enables children and adults to thrive in different situations and work successfully both independently and as part of a team.  Research has shown that young children with poor self-regulation skills tend to make less academic progress (McClelland et</w:t>
      </w:r>
      <w:r w:rsidRPr="002A351E">
        <w:rPr>
          <w:rFonts w:asciiTheme="minorHAnsi" w:eastAsia="Calibri" w:hAnsiTheme="minorHAnsi" w:cstheme="minorHAnsi"/>
          <w:b/>
          <w:sz w:val="22"/>
        </w:rPr>
        <w:t xml:space="preserve"> </w:t>
      </w:r>
      <w:r w:rsidRPr="002A351E">
        <w:rPr>
          <w:rFonts w:asciiTheme="minorHAnsi" w:eastAsia="Calibri" w:hAnsiTheme="minorHAnsi" w:cstheme="minorHAnsi"/>
          <w:sz w:val="22"/>
        </w:rPr>
        <w:t xml:space="preserve">al., 2007). </w:t>
      </w:r>
      <w:r w:rsidRPr="002A351E">
        <w:rPr>
          <w:rFonts w:asciiTheme="minorHAnsi" w:eastAsia="Segoe UI" w:hAnsiTheme="minorHAnsi" w:cstheme="minorHAnsi"/>
          <w:sz w:val="22"/>
        </w:rPr>
        <w:t xml:space="preserve"> </w:t>
      </w:r>
    </w:p>
    <w:p w14:paraId="55AF194D" w14:textId="77777777" w:rsidR="00BF0474" w:rsidRPr="002A351E" w:rsidRDefault="00893408">
      <w:pPr>
        <w:spacing w:after="2" w:line="240" w:lineRule="auto"/>
        <w:ind w:left="-5" w:right="2"/>
        <w:rPr>
          <w:rFonts w:asciiTheme="minorHAnsi" w:hAnsiTheme="minorHAnsi" w:cstheme="minorHAnsi"/>
          <w:sz w:val="22"/>
        </w:rPr>
      </w:pPr>
      <w:r w:rsidRPr="002A351E">
        <w:rPr>
          <w:rFonts w:asciiTheme="minorHAnsi" w:eastAsia="Calibri" w:hAnsiTheme="minorHAnsi" w:cstheme="minorHAnsi"/>
          <w:b/>
          <w:sz w:val="22"/>
          <w:u w:val="single" w:color="000000"/>
        </w:rPr>
        <w:t>How can self-regulation be taught?</w:t>
      </w:r>
      <w:r w:rsidRPr="002A351E">
        <w:rPr>
          <w:rFonts w:asciiTheme="minorHAnsi" w:eastAsia="Calibri" w:hAnsiTheme="minorHAnsi" w:cstheme="minorHAnsi"/>
          <w:sz w:val="22"/>
        </w:rPr>
        <w:t xml:space="preserve">  ‘The ZONES of Regulation’ curriculum is a sequence of lessons that teach recognition and understanding of emotions, how they can affect the behaviour of ourselves and others, and develop a set of self-help tools to use. Alongside the lessons, everyone in school uses the ‘ZONES’ daily, to check-in with how they are feeling at different points in the day. All staff and students use the same language to talk about this and it is helpful if families can use the same language to talk about the ZONES at home. </w:t>
      </w:r>
      <w:r w:rsidRPr="002A351E">
        <w:rPr>
          <w:rFonts w:asciiTheme="minorHAnsi" w:eastAsia="Segoe UI" w:hAnsiTheme="minorHAnsi" w:cstheme="minorHAnsi"/>
          <w:sz w:val="22"/>
        </w:rPr>
        <w:t xml:space="preserve"> </w:t>
      </w:r>
    </w:p>
    <w:p w14:paraId="396A7B5C" w14:textId="77777777" w:rsidR="00BF0474" w:rsidRPr="002A351E" w:rsidRDefault="00893408">
      <w:pPr>
        <w:spacing w:after="0" w:line="259" w:lineRule="auto"/>
        <w:ind w:left="0" w:right="0" w:firstLine="0"/>
        <w:jc w:val="left"/>
        <w:rPr>
          <w:rFonts w:asciiTheme="minorHAnsi" w:hAnsiTheme="minorHAnsi" w:cstheme="minorHAnsi"/>
          <w:sz w:val="22"/>
        </w:rPr>
      </w:pPr>
      <w:r w:rsidRPr="002A351E">
        <w:rPr>
          <w:rFonts w:asciiTheme="minorHAnsi" w:eastAsia="Calibri" w:hAnsiTheme="minorHAnsi" w:cstheme="minorHAnsi"/>
          <w:b/>
          <w:sz w:val="22"/>
          <w:u w:val="single" w:color="000000"/>
        </w:rPr>
        <w:t>What are the ‘ZONES’?</w:t>
      </w:r>
      <w:r w:rsidRPr="002A351E">
        <w:rPr>
          <w:rFonts w:asciiTheme="minorHAnsi" w:eastAsia="Calibri" w:hAnsiTheme="minorHAnsi" w:cstheme="minorHAnsi"/>
          <w:sz w:val="22"/>
        </w:rPr>
        <w:t xml:space="preserve"> </w:t>
      </w:r>
      <w:r w:rsidRPr="002A351E">
        <w:rPr>
          <w:rFonts w:asciiTheme="minorHAnsi" w:eastAsia="Segoe UI" w:hAnsiTheme="minorHAnsi" w:cstheme="minorHAnsi"/>
          <w:sz w:val="22"/>
        </w:rPr>
        <w:t xml:space="preserve"> </w:t>
      </w:r>
    </w:p>
    <w:p w14:paraId="409B7063" w14:textId="55C84813" w:rsidR="00BF0474" w:rsidRPr="002A351E" w:rsidRDefault="00893408" w:rsidP="002A351E">
      <w:pPr>
        <w:spacing w:after="0" w:line="242" w:lineRule="auto"/>
        <w:ind w:left="0" w:right="0" w:firstLine="0"/>
        <w:jc w:val="left"/>
        <w:rPr>
          <w:rFonts w:asciiTheme="minorHAnsi" w:hAnsiTheme="minorHAnsi" w:cstheme="minorHAnsi"/>
          <w:sz w:val="22"/>
        </w:rPr>
      </w:pPr>
      <w:r w:rsidRPr="002A351E">
        <w:rPr>
          <w:rFonts w:asciiTheme="minorHAnsi" w:eastAsia="Calibri" w:hAnsiTheme="minorHAnsi" w:cstheme="minorHAnsi"/>
          <w:sz w:val="22"/>
        </w:rPr>
        <w:t xml:space="preserve">There are four ‘ZONES’, each with a colour. Each zone links to a state of alertness and a road-sign to help understanding of what that zone means.  </w:t>
      </w:r>
      <w:r w:rsidRPr="002A351E">
        <w:rPr>
          <w:rFonts w:asciiTheme="minorHAnsi" w:eastAsia="Segoe UI" w:hAnsiTheme="minorHAnsi" w:cstheme="minorHAnsi"/>
          <w:sz w:val="22"/>
        </w:rPr>
        <w:t xml:space="preserve"> </w:t>
      </w:r>
    </w:p>
    <w:p w14:paraId="263359D0" w14:textId="77777777" w:rsidR="00BF0474" w:rsidRPr="006E51E9" w:rsidRDefault="00893408">
      <w:pPr>
        <w:spacing w:after="0" w:line="259" w:lineRule="auto"/>
        <w:ind w:left="521" w:right="0" w:firstLine="0"/>
        <w:jc w:val="left"/>
        <w:rPr>
          <w:rFonts w:asciiTheme="minorHAnsi" w:hAnsiTheme="minorHAnsi" w:cstheme="minorHAnsi"/>
        </w:rPr>
      </w:pPr>
      <w:r w:rsidRPr="006E51E9">
        <w:rPr>
          <w:rFonts w:asciiTheme="minorHAnsi" w:eastAsia="Calibri" w:hAnsiTheme="minorHAnsi" w:cstheme="minorHAnsi"/>
          <w:sz w:val="22"/>
        </w:rPr>
        <w:t xml:space="preserve"> </w:t>
      </w:r>
      <w:r w:rsidRPr="006E51E9">
        <w:rPr>
          <w:rFonts w:asciiTheme="minorHAnsi" w:eastAsia="Segoe UI" w:hAnsiTheme="minorHAnsi" w:cstheme="minorHAnsi"/>
          <w:sz w:val="18"/>
        </w:rPr>
        <w:t xml:space="preserve"> </w:t>
      </w:r>
    </w:p>
    <w:p w14:paraId="1B093DDB" w14:textId="77777777" w:rsidR="00BF0474" w:rsidRPr="006E51E9" w:rsidRDefault="00893408">
      <w:pPr>
        <w:spacing w:after="0" w:line="259" w:lineRule="auto"/>
        <w:ind w:left="521" w:right="0" w:firstLine="0"/>
        <w:jc w:val="left"/>
        <w:rPr>
          <w:rFonts w:asciiTheme="minorHAnsi" w:hAnsiTheme="minorHAnsi" w:cstheme="minorHAnsi"/>
        </w:rPr>
      </w:pPr>
      <w:r w:rsidRPr="006E51E9">
        <w:rPr>
          <w:rFonts w:asciiTheme="minorHAnsi" w:hAnsiTheme="minorHAnsi" w:cstheme="minorHAnsi"/>
          <w:noProof/>
        </w:rPr>
        <w:drawing>
          <wp:inline distT="0" distB="0" distL="0" distR="0" wp14:anchorId="3FA7205F" wp14:editId="601D641C">
            <wp:extent cx="4544695" cy="2908604"/>
            <wp:effectExtent l="0" t="0" r="8255" b="6350"/>
            <wp:docPr id="1178" name="Picture 1178"/>
            <wp:cNvGraphicFramePr/>
            <a:graphic xmlns:a="http://schemas.openxmlformats.org/drawingml/2006/main">
              <a:graphicData uri="http://schemas.openxmlformats.org/drawingml/2006/picture">
                <pic:pic xmlns:pic="http://schemas.openxmlformats.org/drawingml/2006/picture">
                  <pic:nvPicPr>
                    <pic:cNvPr id="1178" name="Picture 1178"/>
                    <pic:cNvPicPr/>
                  </pic:nvPicPr>
                  <pic:blipFill rotWithShape="1">
                    <a:blip r:embed="rId16"/>
                    <a:srcRect t="5256"/>
                    <a:stretch/>
                  </pic:blipFill>
                  <pic:spPr bwMode="auto">
                    <a:xfrm>
                      <a:off x="0" y="0"/>
                      <a:ext cx="4545076" cy="2908848"/>
                    </a:xfrm>
                    <a:prstGeom prst="rect">
                      <a:avLst/>
                    </a:prstGeom>
                    <a:ln>
                      <a:noFill/>
                    </a:ln>
                    <a:extLst>
                      <a:ext uri="{53640926-AAD7-44D8-BBD7-CCE9431645EC}">
                        <a14:shadowObscured xmlns:a14="http://schemas.microsoft.com/office/drawing/2010/main"/>
                      </a:ext>
                    </a:extLst>
                  </pic:spPr>
                </pic:pic>
              </a:graphicData>
            </a:graphic>
          </wp:inline>
        </w:drawing>
      </w:r>
    </w:p>
    <w:p w14:paraId="63D85EAB" w14:textId="77777777" w:rsidR="00BF0474" w:rsidRPr="006E51E9" w:rsidRDefault="00893408">
      <w:pPr>
        <w:spacing w:after="41" w:line="259" w:lineRule="auto"/>
        <w:ind w:left="0" w:right="0" w:firstLine="0"/>
        <w:jc w:val="left"/>
        <w:rPr>
          <w:rFonts w:asciiTheme="minorHAnsi" w:hAnsiTheme="minorHAnsi" w:cstheme="minorHAnsi"/>
        </w:rPr>
      </w:pPr>
      <w:r w:rsidRPr="006E51E9">
        <w:rPr>
          <w:rFonts w:asciiTheme="minorHAnsi" w:eastAsia="Calibri" w:hAnsiTheme="minorHAnsi" w:cstheme="minorHAnsi"/>
          <w:sz w:val="22"/>
        </w:rPr>
        <w:t xml:space="preserve"> </w:t>
      </w:r>
      <w:r w:rsidRPr="006E51E9">
        <w:rPr>
          <w:rFonts w:asciiTheme="minorHAnsi" w:eastAsia="Segoe UI" w:hAnsiTheme="minorHAnsi" w:cstheme="minorHAnsi"/>
          <w:sz w:val="18"/>
        </w:rPr>
        <w:t xml:space="preserve"> </w:t>
      </w:r>
    </w:p>
    <w:p w14:paraId="7EB4AFC4" w14:textId="77777777" w:rsidR="00BF0474" w:rsidRPr="002A351E" w:rsidRDefault="00893408">
      <w:pPr>
        <w:spacing w:after="44" w:line="240" w:lineRule="auto"/>
        <w:ind w:left="-5" w:right="2"/>
        <w:rPr>
          <w:rFonts w:asciiTheme="minorHAnsi" w:hAnsiTheme="minorHAnsi" w:cstheme="minorHAnsi"/>
          <w:sz w:val="16"/>
          <w:szCs w:val="18"/>
        </w:rPr>
      </w:pPr>
      <w:r w:rsidRPr="002A351E">
        <w:rPr>
          <w:rFonts w:asciiTheme="minorHAnsi" w:eastAsia="Calibri" w:hAnsiTheme="minorHAnsi" w:cstheme="minorHAnsi"/>
          <w:b/>
          <w:sz w:val="22"/>
          <w:szCs w:val="18"/>
          <w:u w:val="single" w:color="000000"/>
        </w:rPr>
        <w:t>How do the ZONES help?</w:t>
      </w:r>
      <w:r w:rsidRPr="002A351E">
        <w:rPr>
          <w:rFonts w:asciiTheme="minorHAnsi" w:eastAsia="Calibri" w:hAnsiTheme="minorHAnsi" w:cstheme="minorHAnsi"/>
          <w:sz w:val="22"/>
          <w:szCs w:val="18"/>
        </w:rPr>
        <w:t xml:space="preserve">  By recognising the zone we are in, we can identify if it is the right zone for what we are doing. We can then either use strategies to help us move to a different zone or stay in the zone, whichever is most helpful to us.  For example, if we are in the BLUE zone because we are tired, a stretch, walk or snack might help move us into the green zone, ready for learning.  If we are in the YELLOW zone, we can use calming breathing or visual calming technique to help lower our state of alertness and prevent us from moving into the RED zone. </w:t>
      </w:r>
      <w:r w:rsidRPr="002A351E">
        <w:rPr>
          <w:rFonts w:asciiTheme="minorHAnsi" w:eastAsia="Segoe UI" w:hAnsiTheme="minorHAnsi" w:cstheme="minorHAnsi"/>
          <w:sz w:val="14"/>
          <w:szCs w:val="18"/>
        </w:rPr>
        <w:t xml:space="preserve"> </w:t>
      </w:r>
    </w:p>
    <w:p w14:paraId="74C7F6C0" w14:textId="77777777" w:rsidR="00BF0474" w:rsidRPr="002A351E" w:rsidRDefault="00893408">
      <w:pPr>
        <w:spacing w:after="0" w:line="259" w:lineRule="auto"/>
        <w:ind w:left="0" w:right="0" w:firstLine="0"/>
        <w:jc w:val="left"/>
        <w:rPr>
          <w:rFonts w:asciiTheme="minorHAnsi" w:hAnsiTheme="minorHAnsi" w:cstheme="minorHAnsi"/>
          <w:sz w:val="16"/>
          <w:szCs w:val="18"/>
        </w:rPr>
      </w:pPr>
      <w:r w:rsidRPr="002A351E">
        <w:rPr>
          <w:rFonts w:asciiTheme="minorHAnsi" w:eastAsia="Tahoma" w:hAnsiTheme="minorHAnsi" w:cstheme="minorHAnsi"/>
          <w:sz w:val="22"/>
          <w:szCs w:val="18"/>
        </w:rPr>
        <w:t xml:space="preserve"> </w:t>
      </w:r>
      <w:r w:rsidRPr="002A351E">
        <w:rPr>
          <w:rFonts w:asciiTheme="minorHAnsi" w:eastAsia="Segoe UI" w:hAnsiTheme="minorHAnsi" w:cstheme="minorHAnsi"/>
          <w:sz w:val="14"/>
          <w:szCs w:val="18"/>
        </w:rPr>
        <w:t xml:space="preserve"> </w:t>
      </w:r>
    </w:p>
    <w:p w14:paraId="36520A07" w14:textId="77777777" w:rsidR="00BF0474" w:rsidRPr="002A351E" w:rsidRDefault="00893408">
      <w:pPr>
        <w:spacing w:after="62" w:line="240" w:lineRule="auto"/>
        <w:ind w:left="-5" w:right="2"/>
        <w:rPr>
          <w:rFonts w:asciiTheme="minorHAnsi" w:hAnsiTheme="minorHAnsi" w:cstheme="minorHAnsi"/>
          <w:sz w:val="16"/>
          <w:szCs w:val="18"/>
        </w:rPr>
      </w:pPr>
      <w:r w:rsidRPr="002A351E">
        <w:rPr>
          <w:rFonts w:asciiTheme="minorHAnsi" w:eastAsia="Calibri" w:hAnsiTheme="minorHAnsi" w:cstheme="minorHAnsi"/>
          <w:b/>
          <w:sz w:val="22"/>
          <w:szCs w:val="18"/>
          <w:u w:val="single" w:color="000000"/>
        </w:rPr>
        <w:t>Is it bad to be in the RED zone?</w:t>
      </w:r>
      <w:r w:rsidRPr="002A351E">
        <w:rPr>
          <w:rFonts w:asciiTheme="minorHAnsi" w:eastAsia="Calibri" w:hAnsiTheme="minorHAnsi" w:cstheme="minorHAnsi"/>
          <w:sz w:val="22"/>
          <w:szCs w:val="18"/>
        </w:rPr>
        <w:t xml:space="preserve"> No! No zone is deemed to be bad or ‘naughty’.  A crucial part of ‘The ZONES of Regulation’ is that it is non-judgemental.  Everyone experiences all four zones.  The key is to learn strategies to help keep yourself and others safe by being in the zone that allows you to be in control. In turn, this will enable success in what you are doing. </w:t>
      </w:r>
      <w:r w:rsidRPr="002A351E">
        <w:rPr>
          <w:rFonts w:asciiTheme="minorHAnsi" w:eastAsia="Segoe UI" w:hAnsiTheme="minorHAnsi" w:cstheme="minorHAnsi"/>
          <w:sz w:val="14"/>
          <w:szCs w:val="18"/>
        </w:rPr>
        <w:t xml:space="preserve"> </w:t>
      </w:r>
    </w:p>
    <w:p w14:paraId="38DD98AE" w14:textId="401350FE" w:rsidR="00BF0474" w:rsidRPr="002A351E" w:rsidRDefault="00893408" w:rsidP="00827FD3">
      <w:pPr>
        <w:spacing w:after="102" w:line="259" w:lineRule="auto"/>
        <w:ind w:left="0" w:right="0" w:firstLine="0"/>
        <w:jc w:val="left"/>
        <w:rPr>
          <w:rFonts w:asciiTheme="minorHAnsi" w:hAnsiTheme="minorHAnsi" w:cstheme="minorHAnsi"/>
          <w:sz w:val="16"/>
          <w:szCs w:val="18"/>
        </w:rPr>
      </w:pPr>
      <w:r w:rsidRPr="002A351E">
        <w:rPr>
          <w:rFonts w:asciiTheme="minorHAnsi" w:hAnsiTheme="minorHAnsi" w:cstheme="minorHAnsi"/>
          <w:b/>
          <w:sz w:val="16"/>
          <w:szCs w:val="18"/>
        </w:rPr>
        <w:t xml:space="preserve"> </w:t>
      </w:r>
    </w:p>
    <w:p w14:paraId="17154E9A" w14:textId="47D2F708" w:rsidR="00BF0474" w:rsidRPr="006E51E9" w:rsidRDefault="00893408" w:rsidP="00CB3E5C">
      <w:pPr>
        <w:ind w:left="0" w:right="11" w:firstLine="0"/>
        <w:rPr>
          <w:rFonts w:asciiTheme="minorHAnsi" w:hAnsiTheme="minorHAnsi" w:cstheme="minorHAnsi"/>
        </w:rPr>
      </w:pPr>
      <w:r w:rsidRPr="006E51E9">
        <w:rPr>
          <w:rFonts w:asciiTheme="minorHAnsi" w:hAnsiTheme="minorHAnsi" w:cstheme="minorHAnsi"/>
        </w:rPr>
        <w:t xml:space="preserve"> </w:t>
      </w:r>
    </w:p>
    <w:sectPr w:rsidR="00BF0474" w:rsidRPr="006E51E9">
      <w:footerReference w:type="even" r:id="rId17"/>
      <w:footerReference w:type="default" r:id="rId18"/>
      <w:footerReference w:type="first" r:id="rId19"/>
      <w:pgSz w:w="11908" w:h="16836"/>
      <w:pgMar w:top="914" w:right="1117" w:bottom="1111" w:left="1133" w:header="720"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F83C6" w14:textId="77777777" w:rsidR="00291D5F" w:rsidRDefault="00291D5F">
      <w:pPr>
        <w:spacing w:after="0" w:line="240" w:lineRule="auto"/>
      </w:pPr>
      <w:r>
        <w:separator/>
      </w:r>
    </w:p>
  </w:endnote>
  <w:endnote w:type="continuationSeparator" w:id="0">
    <w:p w14:paraId="75941EB5" w14:textId="77777777" w:rsidR="00291D5F" w:rsidRDefault="00291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A9505" w14:textId="4EC06E7A" w:rsidR="00BF0474" w:rsidRDefault="00893408">
    <w:pPr>
      <w:spacing w:after="0" w:line="259" w:lineRule="auto"/>
      <w:ind w:left="408" w:right="0" w:firstLine="0"/>
      <w:jc w:val="center"/>
    </w:pPr>
    <w:r>
      <w:rPr>
        <w:rFonts w:ascii="Tahoma" w:eastAsia="Tahoma" w:hAnsi="Tahoma" w:cs="Tahoma"/>
        <w:sz w:val="16"/>
      </w:rPr>
      <w:t xml:space="preserve"> </w:t>
    </w:r>
    <w:r w:rsidR="001B4783">
      <w:rPr>
        <w:rFonts w:ascii="Tahoma" w:eastAsia="Tahoma" w:hAnsi="Tahoma" w:cs="Tahoma"/>
        <w:sz w:val="16"/>
      </w:rPr>
      <w:fldChar w:fldCharType="begin"/>
    </w:r>
    <w:r w:rsidR="001B4783">
      <w:rPr>
        <w:rFonts w:ascii="Tahoma" w:eastAsia="Tahoma" w:hAnsi="Tahoma" w:cs="Tahoma"/>
        <w:sz w:val="16"/>
      </w:rPr>
      <w:instrText xml:space="preserve"> PAGE  \* Arabic  \* MERGEFORMAT </w:instrText>
    </w:r>
    <w:r w:rsidR="001B4783">
      <w:rPr>
        <w:rFonts w:ascii="Tahoma" w:eastAsia="Tahoma" w:hAnsi="Tahoma" w:cs="Tahoma"/>
        <w:sz w:val="16"/>
      </w:rPr>
      <w:fldChar w:fldCharType="separate"/>
    </w:r>
    <w:r w:rsidR="001B4783">
      <w:rPr>
        <w:rFonts w:ascii="Tahoma" w:eastAsia="Tahoma" w:hAnsi="Tahoma" w:cs="Tahoma"/>
        <w:noProof/>
        <w:sz w:val="16"/>
      </w:rPr>
      <w:t>1</w:t>
    </w:r>
    <w:r w:rsidR="001B4783">
      <w:rPr>
        <w:rFonts w:ascii="Tahoma" w:eastAsia="Tahoma" w:hAnsi="Tahoma" w:cs="Tahoma"/>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D3EBE" w14:textId="77777777" w:rsidR="00BF0474" w:rsidRDefault="00893408">
    <w:pPr>
      <w:spacing w:after="0" w:line="259" w:lineRule="auto"/>
      <w:ind w:left="355" w:right="0" w:firstLine="0"/>
      <w:jc w:val="center"/>
    </w:pPr>
    <w:r>
      <w:rPr>
        <w:sz w:val="16"/>
      </w:rPr>
      <w:t xml:space="preserve">AVF Behaviour and Relationships Policy 2021 03 16 </w:t>
    </w:r>
  </w:p>
  <w:p w14:paraId="2A4CE1B5" w14:textId="77777777" w:rsidR="00BF0474" w:rsidRDefault="00893408">
    <w:pPr>
      <w:spacing w:after="0" w:line="259" w:lineRule="auto"/>
      <w:ind w:left="408" w:right="0" w:firstLine="0"/>
      <w:jc w:val="center"/>
    </w:pPr>
    <w:r>
      <w:rPr>
        <w:rFonts w:ascii="Tahoma" w:eastAsia="Tahoma" w:hAnsi="Tahoma" w:cs="Tahoma"/>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0387C" w14:textId="77777777" w:rsidR="00BF0474" w:rsidRDefault="00893408">
    <w:pPr>
      <w:spacing w:after="0" w:line="259" w:lineRule="auto"/>
      <w:ind w:left="0" w:right="18" w:firstLine="0"/>
      <w:jc w:val="center"/>
    </w:pPr>
    <w:r>
      <w:rPr>
        <w:sz w:val="16"/>
      </w:rPr>
      <w:t xml:space="preserve">AVF Behaviour and Relationships Policy 2021 03 16 </w:t>
    </w:r>
  </w:p>
  <w:p w14:paraId="425396A2" w14:textId="77777777" w:rsidR="00BF0474" w:rsidRDefault="00893408">
    <w:pPr>
      <w:spacing w:after="0" w:line="259" w:lineRule="auto"/>
      <w:ind w:left="35" w:right="0" w:firstLine="0"/>
      <w:jc w:val="center"/>
    </w:pPr>
    <w:r>
      <w:rPr>
        <w:rFonts w:ascii="Tahoma" w:eastAsia="Tahoma" w:hAnsi="Tahoma" w:cs="Tahoma"/>
        <w:sz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0B373" w14:textId="4DA68E28" w:rsidR="00BF0474" w:rsidRPr="00827FD3" w:rsidRDefault="00BF0474" w:rsidP="00827FD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37968" w14:textId="77777777" w:rsidR="00BF0474" w:rsidRDefault="00893408">
    <w:pPr>
      <w:spacing w:after="0" w:line="259" w:lineRule="auto"/>
      <w:ind w:left="0" w:right="18" w:firstLine="0"/>
      <w:jc w:val="center"/>
    </w:pPr>
    <w:r>
      <w:rPr>
        <w:sz w:val="16"/>
      </w:rPr>
      <w:t xml:space="preserve">AVF Behaviour and Relationships Policy 2021 03 16 </w:t>
    </w:r>
  </w:p>
  <w:p w14:paraId="4F5580F1" w14:textId="77777777" w:rsidR="00BF0474" w:rsidRDefault="00893408">
    <w:pPr>
      <w:spacing w:after="0" w:line="259" w:lineRule="auto"/>
      <w:ind w:left="35" w:right="0" w:firstLine="0"/>
      <w:jc w:val="center"/>
    </w:pPr>
    <w:r>
      <w:rPr>
        <w:rFonts w:ascii="Tahoma" w:eastAsia="Tahoma" w:hAnsi="Tahoma" w:cs="Tahoma"/>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89887" w14:textId="77777777" w:rsidR="00291D5F" w:rsidRDefault="00291D5F">
      <w:pPr>
        <w:spacing w:after="0" w:line="240" w:lineRule="auto"/>
      </w:pPr>
      <w:r>
        <w:separator/>
      </w:r>
    </w:p>
  </w:footnote>
  <w:footnote w:type="continuationSeparator" w:id="0">
    <w:p w14:paraId="74A9B876" w14:textId="77777777" w:rsidR="00291D5F" w:rsidRDefault="00291D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268AD"/>
    <w:multiLevelType w:val="hybridMultilevel"/>
    <w:tmpl w:val="1EAE621C"/>
    <w:lvl w:ilvl="0" w:tplc="6BC02CD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5A69FB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B2E337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9D055D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59CCBB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FCEA95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C28102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C8259B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1EA5B3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34348FA"/>
    <w:multiLevelType w:val="hybridMultilevel"/>
    <w:tmpl w:val="C4905F4A"/>
    <w:lvl w:ilvl="0" w:tplc="60AE4B88">
      <w:start w:val="3"/>
      <w:numFmt w:val="bullet"/>
      <w:lvlText w:val="-"/>
      <w:lvlJc w:val="left"/>
      <w:pPr>
        <w:ind w:left="1081" w:hanging="360"/>
      </w:pPr>
      <w:rPr>
        <w:rFonts w:ascii="Calibri" w:eastAsiaTheme="minorHAnsi" w:hAnsi="Calibri" w:cs="Calibri" w:hint="default"/>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2" w15:restartNumberingAfterBreak="0">
    <w:nsid w:val="03C54144"/>
    <w:multiLevelType w:val="hybridMultilevel"/>
    <w:tmpl w:val="26341BA4"/>
    <w:lvl w:ilvl="0" w:tplc="BEE86142">
      <w:start w:val="1"/>
      <w:numFmt w:val="bullet"/>
      <w:lvlText w:val="•"/>
      <w:lvlJc w:val="left"/>
      <w:pPr>
        <w:ind w:left="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4D2B72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6847C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28DCA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E67A0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A4ECAD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581E4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2C921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6C0623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436377D"/>
    <w:multiLevelType w:val="hybridMultilevel"/>
    <w:tmpl w:val="CA84C690"/>
    <w:lvl w:ilvl="0" w:tplc="1F06AD88">
      <w:start w:val="1"/>
      <w:numFmt w:val="bullet"/>
      <w:lvlText w:val="•"/>
      <w:lvlJc w:val="left"/>
      <w:pPr>
        <w:ind w:left="14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6EC010">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BB802C2">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64ED65E">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4231A8">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ECAF242">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2EC4FD8">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BC85C6C">
      <w:start w:val="1"/>
      <w:numFmt w:val="bullet"/>
      <w:lvlText w:val="o"/>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626B80A">
      <w:start w:val="1"/>
      <w:numFmt w:val="bullet"/>
      <w:lvlText w:val="▪"/>
      <w:lvlJc w:val="left"/>
      <w:pPr>
        <w:ind w:left="7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6011182"/>
    <w:multiLevelType w:val="hybridMultilevel"/>
    <w:tmpl w:val="99225CE0"/>
    <w:lvl w:ilvl="0" w:tplc="60AE4B88">
      <w:start w:val="3"/>
      <w:numFmt w:val="bullet"/>
      <w:lvlText w:val="-"/>
      <w:lvlJc w:val="left"/>
      <w:pPr>
        <w:ind w:left="1081" w:hanging="360"/>
      </w:pPr>
      <w:rPr>
        <w:rFonts w:ascii="Calibri" w:eastAsiaTheme="minorHAnsi" w:hAnsi="Calibri" w:cs="Calibri" w:hint="default"/>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5" w15:restartNumberingAfterBreak="0">
    <w:nsid w:val="0EA213F4"/>
    <w:multiLevelType w:val="hybridMultilevel"/>
    <w:tmpl w:val="6BBEFA1C"/>
    <w:lvl w:ilvl="0" w:tplc="08090001">
      <w:start w:val="1"/>
      <w:numFmt w:val="bullet"/>
      <w:lvlText w:val=""/>
      <w:lvlJc w:val="left"/>
      <w:pPr>
        <w:ind w:left="1081" w:hanging="360"/>
      </w:pPr>
      <w:rPr>
        <w:rFonts w:ascii="Symbol" w:hAnsi="Symbol" w:hint="default"/>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6" w15:restartNumberingAfterBreak="0">
    <w:nsid w:val="104B353E"/>
    <w:multiLevelType w:val="hybridMultilevel"/>
    <w:tmpl w:val="9506B3FE"/>
    <w:lvl w:ilvl="0" w:tplc="93383E44">
      <w:start w:val="1"/>
      <w:numFmt w:val="bullet"/>
      <w:lvlText w:val="•"/>
      <w:lvlJc w:val="left"/>
      <w:pPr>
        <w:ind w:left="10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4286E8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092160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7C29DB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7476D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C6262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5DEB59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ECCB09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C367C5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09E303A"/>
    <w:multiLevelType w:val="hybridMultilevel"/>
    <w:tmpl w:val="AB3EE90A"/>
    <w:lvl w:ilvl="0" w:tplc="60AE4B88">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ED4129"/>
    <w:multiLevelType w:val="hybridMultilevel"/>
    <w:tmpl w:val="0332E004"/>
    <w:lvl w:ilvl="0" w:tplc="46A477C8">
      <w:numFmt w:val="bullet"/>
      <w:lvlText w:val="•"/>
      <w:lvlJc w:val="left"/>
      <w:pPr>
        <w:ind w:left="1082" w:hanging="360"/>
      </w:pPr>
      <w:rPr>
        <w:rFonts w:ascii="Calibri" w:eastAsia="Verdana" w:hAnsi="Calibri" w:cs="Calibri" w:hint="default"/>
        <w:sz w:val="20"/>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9" w15:restartNumberingAfterBreak="0">
    <w:nsid w:val="140E016D"/>
    <w:multiLevelType w:val="hybridMultilevel"/>
    <w:tmpl w:val="C5FA8A62"/>
    <w:lvl w:ilvl="0" w:tplc="46A477C8">
      <w:numFmt w:val="bullet"/>
      <w:lvlText w:val="•"/>
      <w:lvlJc w:val="left"/>
      <w:pPr>
        <w:ind w:left="721" w:hanging="360"/>
      </w:pPr>
      <w:rPr>
        <w:rFonts w:ascii="Calibri" w:eastAsia="Verdana" w:hAnsi="Calibri" w:cs="Calibri" w:hint="default"/>
        <w:sz w:val="20"/>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10" w15:restartNumberingAfterBreak="0">
    <w:nsid w:val="156454AF"/>
    <w:multiLevelType w:val="hybridMultilevel"/>
    <w:tmpl w:val="27BEF7AC"/>
    <w:lvl w:ilvl="0" w:tplc="60AE4B88">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06438C"/>
    <w:multiLevelType w:val="hybridMultilevel"/>
    <w:tmpl w:val="2A4C1A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1A1146"/>
    <w:multiLevelType w:val="hybridMultilevel"/>
    <w:tmpl w:val="C31CBC26"/>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13" w15:restartNumberingAfterBreak="0">
    <w:nsid w:val="28144D11"/>
    <w:multiLevelType w:val="hybridMultilevel"/>
    <w:tmpl w:val="DB04E464"/>
    <w:lvl w:ilvl="0" w:tplc="08090001">
      <w:start w:val="1"/>
      <w:numFmt w:val="bullet"/>
      <w:lvlText w:val=""/>
      <w:lvlJc w:val="left"/>
      <w:pPr>
        <w:ind w:left="1081" w:hanging="360"/>
      </w:pPr>
      <w:rPr>
        <w:rFonts w:ascii="Symbol" w:hAnsi="Symbol" w:hint="default"/>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14" w15:restartNumberingAfterBreak="0">
    <w:nsid w:val="2A6948A9"/>
    <w:multiLevelType w:val="hybridMultilevel"/>
    <w:tmpl w:val="7D4C57DC"/>
    <w:lvl w:ilvl="0" w:tplc="08090001">
      <w:start w:val="1"/>
      <w:numFmt w:val="bullet"/>
      <w:lvlText w:val=""/>
      <w:lvlJc w:val="left"/>
      <w:pPr>
        <w:ind w:left="1081" w:hanging="360"/>
      </w:pPr>
      <w:rPr>
        <w:rFonts w:ascii="Symbol" w:hAnsi="Symbol" w:hint="default"/>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15" w15:restartNumberingAfterBreak="0">
    <w:nsid w:val="2E3868BD"/>
    <w:multiLevelType w:val="hybridMultilevel"/>
    <w:tmpl w:val="F5A0AF86"/>
    <w:lvl w:ilvl="0" w:tplc="46A477C8">
      <w:numFmt w:val="bullet"/>
      <w:lvlText w:val="•"/>
      <w:lvlJc w:val="left"/>
      <w:pPr>
        <w:ind w:left="1082" w:hanging="360"/>
      </w:pPr>
      <w:rPr>
        <w:rFonts w:ascii="Calibri" w:eastAsia="Verdana" w:hAnsi="Calibri" w:cs="Calibri" w:hint="default"/>
        <w:sz w:val="20"/>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16" w15:restartNumberingAfterBreak="0">
    <w:nsid w:val="2F575737"/>
    <w:multiLevelType w:val="hybridMultilevel"/>
    <w:tmpl w:val="3E48AB3E"/>
    <w:lvl w:ilvl="0" w:tplc="60AE4B88">
      <w:start w:val="3"/>
      <w:numFmt w:val="bullet"/>
      <w:lvlText w:val="-"/>
      <w:lvlJc w:val="left"/>
      <w:pPr>
        <w:ind w:left="1081" w:hanging="360"/>
      </w:pPr>
      <w:rPr>
        <w:rFonts w:ascii="Calibri" w:eastAsiaTheme="minorHAnsi" w:hAnsi="Calibri" w:cs="Calibri" w:hint="default"/>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17" w15:restartNumberingAfterBreak="0">
    <w:nsid w:val="33157BCB"/>
    <w:multiLevelType w:val="hybridMultilevel"/>
    <w:tmpl w:val="BE986C34"/>
    <w:lvl w:ilvl="0" w:tplc="08090001">
      <w:start w:val="1"/>
      <w:numFmt w:val="bullet"/>
      <w:lvlText w:val=""/>
      <w:lvlJc w:val="left"/>
      <w:pPr>
        <w:ind w:left="1079" w:hanging="360"/>
      </w:pPr>
      <w:rPr>
        <w:rFonts w:ascii="Symbol" w:hAnsi="Symbo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18" w15:restartNumberingAfterBreak="0">
    <w:nsid w:val="34D92A5A"/>
    <w:multiLevelType w:val="hybridMultilevel"/>
    <w:tmpl w:val="E09C4CC6"/>
    <w:lvl w:ilvl="0" w:tplc="9572C8EC">
      <w:start w:val="2"/>
      <w:numFmt w:val="decimal"/>
      <w:lvlText w:val="%1."/>
      <w:lvlJc w:val="left"/>
      <w:pPr>
        <w:ind w:left="58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C040E85E">
      <w:start w:val="1"/>
      <w:numFmt w:val="lowerLetter"/>
      <w:lvlText w:val="%2"/>
      <w:lvlJc w:val="left"/>
      <w:pPr>
        <w:ind w:left="130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13E129A">
      <w:start w:val="1"/>
      <w:numFmt w:val="lowerRoman"/>
      <w:lvlText w:val="%3"/>
      <w:lvlJc w:val="left"/>
      <w:pPr>
        <w:ind w:left="202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F0E7262">
      <w:start w:val="1"/>
      <w:numFmt w:val="decimal"/>
      <w:lvlText w:val="%4"/>
      <w:lvlJc w:val="left"/>
      <w:pPr>
        <w:ind w:left="274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8CAAFAE0">
      <w:start w:val="1"/>
      <w:numFmt w:val="lowerLetter"/>
      <w:lvlText w:val="%5"/>
      <w:lvlJc w:val="left"/>
      <w:pPr>
        <w:ind w:left="346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2D14A362">
      <w:start w:val="1"/>
      <w:numFmt w:val="lowerRoman"/>
      <w:lvlText w:val="%6"/>
      <w:lvlJc w:val="left"/>
      <w:pPr>
        <w:ind w:left="418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88EEA884">
      <w:start w:val="1"/>
      <w:numFmt w:val="decimal"/>
      <w:lvlText w:val="%7"/>
      <w:lvlJc w:val="left"/>
      <w:pPr>
        <w:ind w:left="490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4880E82A">
      <w:start w:val="1"/>
      <w:numFmt w:val="lowerLetter"/>
      <w:lvlText w:val="%8"/>
      <w:lvlJc w:val="left"/>
      <w:pPr>
        <w:ind w:left="562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2FFEB0BE">
      <w:start w:val="1"/>
      <w:numFmt w:val="lowerRoman"/>
      <w:lvlText w:val="%9"/>
      <w:lvlJc w:val="left"/>
      <w:pPr>
        <w:ind w:left="634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6773CF7"/>
    <w:multiLevelType w:val="hybridMultilevel"/>
    <w:tmpl w:val="298077FA"/>
    <w:lvl w:ilvl="0" w:tplc="08090001">
      <w:start w:val="1"/>
      <w:numFmt w:val="bullet"/>
      <w:lvlText w:val=""/>
      <w:lvlJc w:val="left"/>
      <w:pPr>
        <w:ind w:left="2521" w:hanging="360"/>
      </w:pPr>
      <w:rPr>
        <w:rFonts w:ascii="Symbol" w:hAnsi="Symbol" w:hint="default"/>
      </w:rPr>
    </w:lvl>
    <w:lvl w:ilvl="1" w:tplc="08090003" w:tentative="1">
      <w:start w:val="1"/>
      <w:numFmt w:val="bullet"/>
      <w:lvlText w:val="o"/>
      <w:lvlJc w:val="left"/>
      <w:pPr>
        <w:ind w:left="3241" w:hanging="360"/>
      </w:pPr>
      <w:rPr>
        <w:rFonts w:ascii="Courier New" w:hAnsi="Courier New" w:cs="Courier New" w:hint="default"/>
      </w:rPr>
    </w:lvl>
    <w:lvl w:ilvl="2" w:tplc="08090005" w:tentative="1">
      <w:start w:val="1"/>
      <w:numFmt w:val="bullet"/>
      <w:lvlText w:val=""/>
      <w:lvlJc w:val="left"/>
      <w:pPr>
        <w:ind w:left="3961" w:hanging="360"/>
      </w:pPr>
      <w:rPr>
        <w:rFonts w:ascii="Wingdings" w:hAnsi="Wingdings" w:hint="default"/>
      </w:rPr>
    </w:lvl>
    <w:lvl w:ilvl="3" w:tplc="08090001" w:tentative="1">
      <w:start w:val="1"/>
      <w:numFmt w:val="bullet"/>
      <w:lvlText w:val=""/>
      <w:lvlJc w:val="left"/>
      <w:pPr>
        <w:ind w:left="4681" w:hanging="360"/>
      </w:pPr>
      <w:rPr>
        <w:rFonts w:ascii="Symbol" w:hAnsi="Symbol" w:hint="default"/>
      </w:rPr>
    </w:lvl>
    <w:lvl w:ilvl="4" w:tplc="08090003" w:tentative="1">
      <w:start w:val="1"/>
      <w:numFmt w:val="bullet"/>
      <w:lvlText w:val="o"/>
      <w:lvlJc w:val="left"/>
      <w:pPr>
        <w:ind w:left="5401" w:hanging="360"/>
      </w:pPr>
      <w:rPr>
        <w:rFonts w:ascii="Courier New" w:hAnsi="Courier New" w:cs="Courier New" w:hint="default"/>
      </w:rPr>
    </w:lvl>
    <w:lvl w:ilvl="5" w:tplc="08090005" w:tentative="1">
      <w:start w:val="1"/>
      <w:numFmt w:val="bullet"/>
      <w:lvlText w:val=""/>
      <w:lvlJc w:val="left"/>
      <w:pPr>
        <w:ind w:left="6121" w:hanging="360"/>
      </w:pPr>
      <w:rPr>
        <w:rFonts w:ascii="Wingdings" w:hAnsi="Wingdings" w:hint="default"/>
      </w:rPr>
    </w:lvl>
    <w:lvl w:ilvl="6" w:tplc="08090001" w:tentative="1">
      <w:start w:val="1"/>
      <w:numFmt w:val="bullet"/>
      <w:lvlText w:val=""/>
      <w:lvlJc w:val="left"/>
      <w:pPr>
        <w:ind w:left="6841" w:hanging="360"/>
      </w:pPr>
      <w:rPr>
        <w:rFonts w:ascii="Symbol" w:hAnsi="Symbol" w:hint="default"/>
      </w:rPr>
    </w:lvl>
    <w:lvl w:ilvl="7" w:tplc="08090003" w:tentative="1">
      <w:start w:val="1"/>
      <w:numFmt w:val="bullet"/>
      <w:lvlText w:val="o"/>
      <w:lvlJc w:val="left"/>
      <w:pPr>
        <w:ind w:left="7561" w:hanging="360"/>
      </w:pPr>
      <w:rPr>
        <w:rFonts w:ascii="Courier New" w:hAnsi="Courier New" w:cs="Courier New" w:hint="default"/>
      </w:rPr>
    </w:lvl>
    <w:lvl w:ilvl="8" w:tplc="08090005" w:tentative="1">
      <w:start w:val="1"/>
      <w:numFmt w:val="bullet"/>
      <w:lvlText w:val=""/>
      <w:lvlJc w:val="left"/>
      <w:pPr>
        <w:ind w:left="8281" w:hanging="360"/>
      </w:pPr>
      <w:rPr>
        <w:rFonts w:ascii="Wingdings" w:hAnsi="Wingdings" w:hint="default"/>
      </w:rPr>
    </w:lvl>
  </w:abstractNum>
  <w:abstractNum w:abstractNumId="20" w15:restartNumberingAfterBreak="0">
    <w:nsid w:val="42D644D5"/>
    <w:multiLevelType w:val="hybridMultilevel"/>
    <w:tmpl w:val="C8C6D29C"/>
    <w:lvl w:ilvl="0" w:tplc="459CDF3C">
      <w:start w:val="1"/>
      <w:numFmt w:val="decimal"/>
      <w:lvlText w:val="%1)"/>
      <w:lvlJc w:val="left"/>
      <w:pPr>
        <w:ind w:left="29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7F4AAAF2">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85FA5342">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CD8FD2C">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13D0745C">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7D021A7A">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FB0234C0">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EAE79BE">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F9E2834">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99D5813"/>
    <w:multiLevelType w:val="hybridMultilevel"/>
    <w:tmpl w:val="42A883CE"/>
    <w:lvl w:ilvl="0" w:tplc="08090001">
      <w:start w:val="1"/>
      <w:numFmt w:val="bullet"/>
      <w:lvlText w:val=""/>
      <w:lvlJc w:val="left"/>
      <w:pPr>
        <w:ind w:left="2521" w:hanging="360"/>
      </w:pPr>
      <w:rPr>
        <w:rFonts w:ascii="Symbol" w:hAnsi="Symbol" w:hint="default"/>
      </w:rPr>
    </w:lvl>
    <w:lvl w:ilvl="1" w:tplc="08090003" w:tentative="1">
      <w:start w:val="1"/>
      <w:numFmt w:val="bullet"/>
      <w:lvlText w:val="o"/>
      <w:lvlJc w:val="left"/>
      <w:pPr>
        <w:ind w:left="3241" w:hanging="360"/>
      </w:pPr>
      <w:rPr>
        <w:rFonts w:ascii="Courier New" w:hAnsi="Courier New" w:cs="Courier New" w:hint="default"/>
      </w:rPr>
    </w:lvl>
    <w:lvl w:ilvl="2" w:tplc="08090005" w:tentative="1">
      <w:start w:val="1"/>
      <w:numFmt w:val="bullet"/>
      <w:lvlText w:val=""/>
      <w:lvlJc w:val="left"/>
      <w:pPr>
        <w:ind w:left="3961" w:hanging="360"/>
      </w:pPr>
      <w:rPr>
        <w:rFonts w:ascii="Wingdings" w:hAnsi="Wingdings" w:hint="default"/>
      </w:rPr>
    </w:lvl>
    <w:lvl w:ilvl="3" w:tplc="08090001" w:tentative="1">
      <w:start w:val="1"/>
      <w:numFmt w:val="bullet"/>
      <w:lvlText w:val=""/>
      <w:lvlJc w:val="left"/>
      <w:pPr>
        <w:ind w:left="4681" w:hanging="360"/>
      </w:pPr>
      <w:rPr>
        <w:rFonts w:ascii="Symbol" w:hAnsi="Symbol" w:hint="default"/>
      </w:rPr>
    </w:lvl>
    <w:lvl w:ilvl="4" w:tplc="08090003" w:tentative="1">
      <w:start w:val="1"/>
      <w:numFmt w:val="bullet"/>
      <w:lvlText w:val="o"/>
      <w:lvlJc w:val="left"/>
      <w:pPr>
        <w:ind w:left="5401" w:hanging="360"/>
      </w:pPr>
      <w:rPr>
        <w:rFonts w:ascii="Courier New" w:hAnsi="Courier New" w:cs="Courier New" w:hint="default"/>
      </w:rPr>
    </w:lvl>
    <w:lvl w:ilvl="5" w:tplc="08090005" w:tentative="1">
      <w:start w:val="1"/>
      <w:numFmt w:val="bullet"/>
      <w:lvlText w:val=""/>
      <w:lvlJc w:val="left"/>
      <w:pPr>
        <w:ind w:left="6121" w:hanging="360"/>
      </w:pPr>
      <w:rPr>
        <w:rFonts w:ascii="Wingdings" w:hAnsi="Wingdings" w:hint="default"/>
      </w:rPr>
    </w:lvl>
    <w:lvl w:ilvl="6" w:tplc="08090001" w:tentative="1">
      <w:start w:val="1"/>
      <w:numFmt w:val="bullet"/>
      <w:lvlText w:val=""/>
      <w:lvlJc w:val="left"/>
      <w:pPr>
        <w:ind w:left="6841" w:hanging="360"/>
      </w:pPr>
      <w:rPr>
        <w:rFonts w:ascii="Symbol" w:hAnsi="Symbol" w:hint="default"/>
      </w:rPr>
    </w:lvl>
    <w:lvl w:ilvl="7" w:tplc="08090003" w:tentative="1">
      <w:start w:val="1"/>
      <w:numFmt w:val="bullet"/>
      <w:lvlText w:val="o"/>
      <w:lvlJc w:val="left"/>
      <w:pPr>
        <w:ind w:left="7561" w:hanging="360"/>
      </w:pPr>
      <w:rPr>
        <w:rFonts w:ascii="Courier New" w:hAnsi="Courier New" w:cs="Courier New" w:hint="default"/>
      </w:rPr>
    </w:lvl>
    <w:lvl w:ilvl="8" w:tplc="08090005" w:tentative="1">
      <w:start w:val="1"/>
      <w:numFmt w:val="bullet"/>
      <w:lvlText w:val=""/>
      <w:lvlJc w:val="left"/>
      <w:pPr>
        <w:ind w:left="8281" w:hanging="360"/>
      </w:pPr>
      <w:rPr>
        <w:rFonts w:ascii="Wingdings" w:hAnsi="Wingdings" w:hint="default"/>
      </w:rPr>
    </w:lvl>
  </w:abstractNum>
  <w:abstractNum w:abstractNumId="22" w15:restartNumberingAfterBreak="0">
    <w:nsid w:val="4B41417B"/>
    <w:multiLevelType w:val="hybridMultilevel"/>
    <w:tmpl w:val="BDD62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8A4375"/>
    <w:multiLevelType w:val="hybridMultilevel"/>
    <w:tmpl w:val="648E264C"/>
    <w:lvl w:ilvl="0" w:tplc="08090001">
      <w:start w:val="1"/>
      <w:numFmt w:val="bullet"/>
      <w:lvlText w:val=""/>
      <w:lvlJc w:val="left"/>
      <w:pPr>
        <w:ind w:left="1081" w:hanging="360"/>
      </w:pPr>
      <w:rPr>
        <w:rFonts w:ascii="Symbol" w:hAnsi="Symbol" w:hint="default"/>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24" w15:restartNumberingAfterBreak="0">
    <w:nsid w:val="51044023"/>
    <w:multiLevelType w:val="hybridMultilevel"/>
    <w:tmpl w:val="78FA951C"/>
    <w:lvl w:ilvl="0" w:tplc="46A477C8">
      <w:numFmt w:val="bullet"/>
      <w:lvlText w:val="•"/>
      <w:lvlJc w:val="left"/>
      <w:pPr>
        <w:ind w:left="1082" w:hanging="360"/>
      </w:pPr>
      <w:rPr>
        <w:rFonts w:ascii="Calibri" w:eastAsia="Verdana" w:hAnsi="Calibri" w:cs="Calibri" w:hint="default"/>
        <w:sz w:val="20"/>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25" w15:restartNumberingAfterBreak="0">
    <w:nsid w:val="567348AD"/>
    <w:multiLevelType w:val="hybridMultilevel"/>
    <w:tmpl w:val="AEB6E80C"/>
    <w:lvl w:ilvl="0" w:tplc="60AE4B88">
      <w:start w:val="3"/>
      <w:numFmt w:val="bullet"/>
      <w:lvlText w:val="-"/>
      <w:lvlJc w:val="left"/>
      <w:pPr>
        <w:ind w:left="1081" w:hanging="360"/>
      </w:pPr>
      <w:rPr>
        <w:rFonts w:ascii="Calibri" w:eastAsiaTheme="minorHAnsi" w:hAnsi="Calibri" w:cs="Calibri" w:hint="default"/>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26" w15:restartNumberingAfterBreak="0">
    <w:nsid w:val="591950D3"/>
    <w:multiLevelType w:val="hybridMultilevel"/>
    <w:tmpl w:val="BC2EDB36"/>
    <w:lvl w:ilvl="0" w:tplc="46A477C8">
      <w:numFmt w:val="bullet"/>
      <w:lvlText w:val="•"/>
      <w:lvlJc w:val="left"/>
      <w:pPr>
        <w:ind w:left="721" w:hanging="360"/>
      </w:pPr>
      <w:rPr>
        <w:rFonts w:ascii="Calibri" w:eastAsia="Verdana" w:hAnsi="Calibri" w:cs="Calibri" w:hint="default"/>
        <w:sz w:val="20"/>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27" w15:restartNumberingAfterBreak="0">
    <w:nsid w:val="5CAD24C0"/>
    <w:multiLevelType w:val="hybridMultilevel"/>
    <w:tmpl w:val="08BE9FF0"/>
    <w:lvl w:ilvl="0" w:tplc="27B242FC">
      <w:start w:val="1"/>
      <w:numFmt w:val="bullet"/>
      <w:lvlText w:val="•"/>
      <w:lvlJc w:val="left"/>
      <w:pPr>
        <w:ind w:left="10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74D4B8">
      <w:start w:val="1"/>
      <w:numFmt w:val="bullet"/>
      <w:lvlText w:val="o"/>
      <w:lvlJc w:val="left"/>
      <w:pPr>
        <w:ind w:left="20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92C0B48">
      <w:start w:val="1"/>
      <w:numFmt w:val="bullet"/>
      <w:lvlText w:val="▪"/>
      <w:lvlJc w:val="left"/>
      <w:pPr>
        <w:ind w:left="27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93EAC62">
      <w:start w:val="1"/>
      <w:numFmt w:val="bullet"/>
      <w:lvlText w:val="•"/>
      <w:lvlJc w:val="left"/>
      <w:pPr>
        <w:ind w:left="3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0107CD8">
      <w:start w:val="1"/>
      <w:numFmt w:val="bullet"/>
      <w:lvlText w:val="o"/>
      <w:lvlJc w:val="left"/>
      <w:pPr>
        <w:ind w:left="41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750CD98">
      <w:start w:val="1"/>
      <w:numFmt w:val="bullet"/>
      <w:lvlText w:val="▪"/>
      <w:lvlJc w:val="left"/>
      <w:pPr>
        <w:ind w:left="49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27A07A2">
      <w:start w:val="1"/>
      <w:numFmt w:val="bullet"/>
      <w:lvlText w:val="•"/>
      <w:lvlJc w:val="left"/>
      <w:pPr>
        <w:ind w:left="56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FEA7E6">
      <w:start w:val="1"/>
      <w:numFmt w:val="bullet"/>
      <w:lvlText w:val="o"/>
      <w:lvlJc w:val="left"/>
      <w:pPr>
        <w:ind w:left="63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2B03A1E">
      <w:start w:val="1"/>
      <w:numFmt w:val="bullet"/>
      <w:lvlText w:val="▪"/>
      <w:lvlJc w:val="left"/>
      <w:pPr>
        <w:ind w:left="70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8710A60"/>
    <w:multiLevelType w:val="hybridMultilevel"/>
    <w:tmpl w:val="7CE270DC"/>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29" w15:restartNumberingAfterBreak="0">
    <w:nsid w:val="69FD4CDB"/>
    <w:multiLevelType w:val="hybridMultilevel"/>
    <w:tmpl w:val="8B8C2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2C55D1"/>
    <w:multiLevelType w:val="hybridMultilevel"/>
    <w:tmpl w:val="D7BCD752"/>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31" w15:restartNumberingAfterBreak="0">
    <w:nsid w:val="6B52016A"/>
    <w:multiLevelType w:val="hybridMultilevel"/>
    <w:tmpl w:val="C28CFD34"/>
    <w:lvl w:ilvl="0" w:tplc="4BF0BB0A">
      <w:start w:val="1"/>
      <w:numFmt w:val="decimal"/>
      <w:lvlText w:val="%1)"/>
      <w:lvlJc w:val="left"/>
      <w:pPr>
        <w:ind w:left="29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FDFEA7F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6CECE40">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5BE18AA">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045B3C">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C3CAFB2">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70ECE64">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E7E2808">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09EF5D6">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C901E0F"/>
    <w:multiLevelType w:val="hybridMultilevel"/>
    <w:tmpl w:val="C5F04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9B0EF3"/>
    <w:multiLevelType w:val="hybridMultilevel"/>
    <w:tmpl w:val="8886FF7A"/>
    <w:lvl w:ilvl="0" w:tplc="7C24FBA4">
      <w:start w:val="1"/>
      <w:numFmt w:val="decimal"/>
      <w:lvlText w:val="%1."/>
      <w:lvlJc w:val="left"/>
      <w:pPr>
        <w:ind w:left="1081"/>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552865F6">
      <w:start w:val="1"/>
      <w:numFmt w:val="lowerLetter"/>
      <w:lvlText w:val="%2"/>
      <w:lvlJc w:val="left"/>
      <w:pPr>
        <w:ind w:left="1801"/>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16E017F6">
      <w:start w:val="1"/>
      <w:numFmt w:val="lowerRoman"/>
      <w:lvlText w:val="%3"/>
      <w:lvlJc w:val="left"/>
      <w:pPr>
        <w:ind w:left="2521"/>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9B3E3320">
      <w:start w:val="1"/>
      <w:numFmt w:val="decimal"/>
      <w:lvlText w:val="%4"/>
      <w:lvlJc w:val="left"/>
      <w:pPr>
        <w:ind w:left="3241"/>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DAD6C5BE">
      <w:start w:val="1"/>
      <w:numFmt w:val="lowerLetter"/>
      <w:lvlText w:val="%5"/>
      <w:lvlJc w:val="left"/>
      <w:pPr>
        <w:ind w:left="3961"/>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7F00C4D2">
      <w:start w:val="1"/>
      <w:numFmt w:val="lowerRoman"/>
      <w:lvlText w:val="%6"/>
      <w:lvlJc w:val="left"/>
      <w:pPr>
        <w:ind w:left="4681"/>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39061F30">
      <w:start w:val="1"/>
      <w:numFmt w:val="decimal"/>
      <w:lvlText w:val="%7"/>
      <w:lvlJc w:val="left"/>
      <w:pPr>
        <w:ind w:left="5401"/>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E7C4056C">
      <w:start w:val="1"/>
      <w:numFmt w:val="lowerLetter"/>
      <w:lvlText w:val="%8"/>
      <w:lvlJc w:val="left"/>
      <w:pPr>
        <w:ind w:left="6121"/>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48FA14EC">
      <w:start w:val="1"/>
      <w:numFmt w:val="lowerRoman"/>
      <w:lvlText w:val="%9"/>
      <w:lvlJc w:val="left"/>
      <w:pPr>
        <w:ind w:left="6841"/>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743612E5"/>
    <w:multiLevelType w:val="hybridMultilevel"/>
    <w:tmpl w:val="31864ABE"/>
    <w:lvl w:ilvl="0" w:tplc="46A477C8">
      <w:numFmt w:val="bullet"/>
      <w:lvlText w:val="•"/>
      <w:lvlJc w:val="left"/>
      <w:pPr>
        <w:ind w:left="1082" w:hanging="360"/>
      </w:pPr>
      <w:rPr>
        <w:rFonts w:ascii="Calibri" w:eastAsia="Verdana" w:hAnsi="Calibri" w:cs="Calibri" w:hint="default"/>
        <w:sz w:val="20"/>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35" w15:restartNumberingAfterBreak="0">
    <w:nsid w:val="7AAD13F9"/>
    <w:multiLevelType w:val="hybridMultilevel"/>
    <w:tmpl w:val="26F4C172"/>
    <w:lvl w:ilvl="0" w:tplc="4A54F748">
      <w:start w:val="1"/>
      <w:numFmt w:val="decimal"/>
      <w:lvlText w:val="%1."/>
      <w:lvlJc w:val="left"/>
      <w:pPr>
        <w:ind w:left="705" w:hanging="36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36" w15:restartNumberingAfterBreak="0">
    <w:nsid w:val="7CAA47D7"/>
    <w:multiLevelType w:val="hybridMultilevel"/>
    <w:tmpl w:val="9F90EC2C"/>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37" w15:restartNumberingAfterBreak="0">
    <w:nsid w:val="7FA95A91"/>
    <w:multiLevelType w:val="hybridMultilevel"/>
    <w:tmpl w:val="6EC026A8"/>
    <w:lvl w:ilvl="0" w:tplc="6972BAD2">
      <w:start w:val="1"/>
      <w:numFmt w:val="bullet"/>
      <w:lvlText w:val="•"/>
      <w:lvlJc w:val="left"/>
      <w:pPr>
        <w:ind w:left="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1CEF60">
      <w:start w:val="1"/>
      <w:numFmt w:val="bullet"/>
      <w:lvlText w:val="o"/>
      <w:lvlJc w:val="left"/>
      <w:pPr>
        <w:ind w:left="20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5CC08F2">
      <w:start w:val="1"/>
      <w:numFmt w:val="bullet"/>
      <w:lvlText w:val="▪"/>
      <w:lvlJc w:val="left"/>
      <w:pPr>
        <w:ind w:left="27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69C0398">
      <w:start w:val="1"/>
      <w:numFmt w:val="bullet"/>
      <w:lvlText w:val="•"/>
      <w:lvlJc w:val="left"/>
      <w:pPr>
        <w:ind w:left="34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EB25822">
      <w:start w:val="1"/>
      <w:numFmt w:val="bullet"/>
      <w:lvlText w:val="o"/>
      <w:lvlJc w:val="left"/>
      <w:pPr>
        <w:ind w:left="41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B0C1A78">
      <w:start w:val="1"/>
      <w:numFmt w:val="bullet"/>
      <w:lvlText w:val="▪"/>
      <w:lvlJc w:val="left"/>
      <w:pPr>
        <w:ind w:left="49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8460CF4">
      <w:start w:val="1"/>
      <w:numFmt w:val="bullet"/>
      <w:lvlText w:val="•"/>
      <w:lvlJc w:val="left"/>
      <w:pPr>
        <w:ind w:left="56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6E4C378">
      <w:start w:val="1"/>
      <w:numFmt w:val="bullet"/>
      <w:lvlText w:val="o"/>
      <w:lvlJc w:val="left"/>
      <w:pPr>
        <w:ind w:left="63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3EE582E">
      <w:start w:val="1"/>
      <w:numFmt w:val="bullet"/>
      <w:lvlText w:val="▪"/>
      <w:lvlJc w:val="left"/>
      <w:pPr>
        <w:ind w:left="70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27"/>
  </w:num>
  <w:num w:numId="2">
    <w:abstractNumId w:val="33"/>
  </w:num>
  <w:num w:numId="3">
    <w:abstractNumId w:val="6"/>
  </w:num>
  <w:num w:numId="4">
    <w:abstractNumId w:val="37"/>
  </w:num>
  <w:num w:numId="5">
    <w:abstractNumId w:val="18"/>
  </w:num>
  <w:num w:numId="6">
    <w:abstractNumId w:val="3"/>
  </w:num>
  <w:num w:numId="7">
    <w:abstractNumId w:val="0"/>
  </w:num>
  <w:num w:numId="8">
    <w:abstractNumId w:val="20"/>
  </w:num>
  <w:num w:numId="9">
    <w:abstractNumId w:val="31"/>
  </w:num>
  <w:num w:numId="10">
    <w:abstractNumId w:val="30"/>
  </w:num>
  <w:num w:numId="11">
    <w:abstractNumId w:val="12"/>
  </w:num>
  <w:num w:numId="12">
    <w:abstractNumId w:val="36"/>
  </w:num>
  <w:num w:numId="13">
    <w:abstractNumId w:val="13"/>
  </w:num>
  <w:num w:numId="14">
    <w:abstractNumId w:val="14"/>
  </w:num>
  <w:num w:numId="15">
    <w:abstractNumId w:val="22"/>
  </w:num>
  <w:num w:numId="16">
    <w:abstractNumId w:val="29"/>
  </w:num>
  <w:num w:numId="17">
    <w:abstractNumId w:val="5"/>
  </w:num>
  <w:num w:numId="18">
    <w:abstractNumId w:val="2"/>
  </w:num>
  <w:num w:numId="19">
    <w:abstractNumId w:val="35"/>
  </w:num>
  <w:num w:numId="20">
    <w:abstractNumId w:val="21"/>
  </w:num>
  <w:num w:numId="21">
    <w:abstractNumId w:val="19"/>
  </w:num>
  <w:num w:numId="22">
    <w:abstractNumId w:val="17"/>
  </w:num>
  <w:num w:numId="23">
    <w:abstractNumId w:val="32"/>
  </w:num>
  <w:num w:numId="24">
    <w:abstractNumId w:val="28"/>
  </w:num>
  <w:num w:numId="25">
    <w:abstractNumId w:val="11"/>
  </w:num>
  <w:num w:numId="26">
    <w:abstractNumId w:val="23"/>
  </w:num>
  <w:num w:numId="27">
    <w:abstractNumId w:val="9"/>
  </w:num>
  <w:num w:numId="28">
    <w:abstractNumId w:val="34"/>
  </w:num>
  <w:num w:numId="29">
    <w:abstractNumId w:val="24"/>
  </w:num>
  <w:num w:numId="30">
    <w:abstractNumId w:val="26"/>
  </w:num>
  <w:num w:numId="31">
    <w:abstractNumId w:val="15"/>
  </w:num>
  <w:num w:numId="32">
    <w:abstractNumId w:val="8"/>
  </w:num>
  <w:num w:numId="33">
    <w:abstractNumId w:val="16"/>
  </w:num>
  <w:num w:numId="34">
    <w:abstractNumId w:val="25"/>
  </w:num>
  <w:num w:numId="35">
    <w:abstractNumId w:val="1"/>
  </w:num>
  <w:num w:numId="36">
    <w:abstractNumId w:val="4"/>
  </w:num>
  <w:num w:numId="37">
    <w:abstractNumId w:val="7"/>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474"/>
    <w:rsid w:val="00007699"/>
    <w:rsid w:val="000314D7"/>
    <w:rsid w:val="0005513D"/>
    <w:rsid w:val="000708B7"/>
    <w:rsid w:val="001B4783"/>
    <w:rsid w:val="00291D5F"/>
    <w:rsid w:val="002A351E"/>
    <w:rsid w:val="00386FA6"/>
    <w:rsid w:val="003C1AE5"/>
    <w:rsid w:val="0054237A"/>
    <w:rsid w:val="005663A0"/>
    <w:rsid w:val="00596575"/>
    <w:rsid w:val="005A6DBE"/>
    <w:rsid w:val="005C1D39"/>
    <w:rsid w:val="006289E1"/>
    <w:rsid w:val="006674BD"/>
    <w:rsid w:val="00667B1C"/>
    <w:rsid w:val="006C3619"/>
    <w:rsid w:val="006E51E9"/>
    <w:rsid w:val="007053DB"/>
    <w:rsid w:val="00756EAC"/>
    <w:rsid w:val="00756FD0"/>
    <w:rsid w:val="007D7DAB"/>
    <w:rsid w:val="00827FD3"/>
    <w:rsid w:val="00867266"/>
    <w:rsid w:val="00893408"/>
    <w:rsid w:val="008A5699"/>
    <w:rsid w:val="008B51F8"/>
    <w:rsid w:val="008C3A2E"/>
    <w:rsid w:val="008D7622"/>
    <w:rsid w:val="009B200E"/>
    <w:rsid w:val="009E5836"/>
    <w:rsid w:val="00A05549"/>
    <w:rsid w:val="00A42BF6"/>
    <w:rsid w:val="00A527CD"/>
    <w:rsid w:val="00A56BF8"/>
    <w:rsid w:val="00B82AB8"/>
    <w:rsid w:val="00BF0474"/>
    <w:rsid w:val="00C03D97"/>
    <w:rsid w:val="00C1431D"/>
    <w:rsid w:val="00C432BF"/>
    <w:rsid w:val="00CB3E5C"/>
    <w:rsid w:val="00D14F3D"/>
    <w:rsid w:val="00D7061A"/>
    <w:rsid w:val="00DD42F1"/>
    <w:rsid w:val="00DE32F7"/>
    <w:rsid w:val="00ED300D"/>
    <w:rsid w:val="00EE7FA8"/>
    <w:rsid w:val="00F205B3"/>
    <w:rsid w:val="00F850D2"/>
    <w:rsid w:val="00FF7DCD"/>
    <w:rsid w:val="2D99F467"/>
    <w:rsid w:val="3FEFB448"/>
    <w:rsid w:val="4B7618A8"/>
    <w:rsid w:val="59EAEFC8"/>
    <w:rsid w:val="611C5A28"/>
    <w:rsid w:val="635892F4"/>
    <w:rsid w:val="638416B4"/>
    <w:rsid w:val="697C6AE1"/>
    <w:rsid w:val="72DC164A"/>
    <w:rsid w:val="7A9BB8B5"/>
    <w:rsid w:val="7B21D220"/>
    <w:rsid w:val="7DC8C0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1BF30"/>
  <w15:docId w15:val="{98DAEAD5-1896-43CF-9BE2-887B5D447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2" w:line="248" w:lineRule="auto"/>
      <w:ind w:left="371" w:right="4" w:hanging="10"/>
      <w:jc w:val="both"/>
    </w:pPr>
    <w:rPr>
      <w:rFonts w:ascii="Verdana" w:eastAsia="Verdana" w:hAnsi="Verdana" w:cs="Verdana"/>
      <w:color w:val="000000"/>
      <w:sz w:val="20"/>
    </w:rPr>
  </w:style>
  <w:style w:type="paragraph" w:styleId="Heading1">
    <w:name w:val="heading 1"/>
    <w:next w:val="Normal"/>
    <w:link w:val="Heading1Char"/>
    <w:uiPriority w:val="9"/>
    <w:qFormat/>
    <w:pPr>
      <w:keepNext/>
      <w:keepLines/>
      <w:spacing w:after="0"/>
      <w:ind w:right="112"/>
      <w:jc w:val="center"/>
      <w:outlineLvl w:val="0"/>
    </w:pPr>
    <w:rPr>
      <w:rFonts w:ascii="Tahoma" w:eastAsia="Tahoma" w:hAnsi="Tahoma" w:cs="Tahoma"/>
      <w:b/>
      <w:color w:val="000000"/>
      <w:sz w:val="28"/>
    </w:rPr>
  </w:style>
  <w:style w:type="paragraph" w:styleId="Heading2">
    <w:name w:val="heading 2"/>
    <w:basedOn w:val="Normal"/>
    <w:next w:val="Normal"/>
    <w:link w:val="Heading2Char"/>
    <w:uiPriority w:val="9"/>
    <w:semiHidden/>
    <w:unhideWhenUsed/>
    <w:qFormat/>
    <w:rsid w:val="00A055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ahoma" w:eastAsia="Tahoma" w:hAnsi="Tahoma" w:cs="Tahoma"/>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82AB8"/>
    <w:pPr>
      <w:ind w:left="720"/>
      <w:contextualSpacing/>
    </w:pPr>
  </w:style>
  <w:style w:type="paragraph" w:styleId="Header">
    <w:name w:val="header"/>
    <w:basedOn w:val="Normal"/>
    <w:link w:val="HeaderChar"/>
    <w:uiPriority w:val="99"/>
    <w:unhideWhenUsed/>
    <w:rsid w:val="00B82A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AB8"/>
    <w:rPr>
      <w:rFonts w:ascii="Verdana" w:eastAsia="Verdana" w:hAnsi="Verdana" w:cs="Verdana"/>
      <w:color w:val="000000"/>
      <w:sz w:val="20"/>
    </w:rPr>
  </w:style>
  <w:style w:type="paragraph" w:styleId="Footer">
    <w:name w:val="footer"/>
    <w:basedOn w:val="Normal"/>
    <w:link w:val="FooterChar"/>
    <w:uiPriority w:val="99"/>
    <w:semiHidden/>
    <w:unhideWhenUsed/>
    <w:rsid w:val="00827FD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27FD3"/>
    <w:rPr>
      <w:rFonts w:ascii="Verdana" w:eastAsia="Verdana" w:hAnsi="Verdana" w:cs="Verdana"/>
      <w:color w:val="000000"/>
      <w:sz w:val="20"/>
    </w:rPr>
  </w:style>
  <w:style w:type="table" w:customStyle="1" w:styleId="TableGrid1">
    <w:name w:val="TableGrid1"/>
    <w:rsid w:val="00827FD3"/>
    <w:pPr>
      <w:spacing w:after="0" w:line="240" w:lineRule="auto"/>
    </w:pPr>
    <w:tblPr>
      <w:tblCellMar>
        <w:top w:w="0" w:type="dxa"/>
        <w:left w:w="0" w:type="dxa"/>
        <w:bottom w:w="0" w:type="dxa"/>
        <w:right w:w="0" w:type="dxa"/>
      </w:tblCellMar>
    </w:tblPr>
  </w:style>
  <w:style w:type="table" w:customStyle="1" w:styleId="TableGrid2">
    <w:name w:val="TableGrid2"/>
    <w:rsid w:val="00827FD3"/>
    <w:pPr>
      <w:spacing w:after="0" w:line="240" w:lineRule="auto"/>
    </w:pPr>
    <w:tblPr>
      <w:tblCellMar>
        <w:top w:w="0" w:type="dxa"/>
        <w:left w:w="0" w:type="dxa"/>
        <w:bottom w:w="0" w:type="dxa"/>
        <w:right w:w="0" w:type="dxa"/>
      </w:tblCellMar>
    </w:tblPr>
  </w:style>
  <w:style w:type="table" w:customStyle="1" w:styleId="TableGrid3">
    <w:name w:val="TableGrid3"/>
    <w:rsid w:val="00827FD3"/>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A0554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A0554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42250">
      <w:bodyDiv w:val="1"/>
      <w:marLeft w:val="0"/>
      <w:marRight w:val="0"/>
      <w:marTop w:val="0"/>
      <w:marBottom w:val="0"/>
      <w:divBdr>
        <w:top w:val="none" w:sz="0" w:space="0" w:color="auto"/>
        <w:left w:val="none" w:sz="0" w:space="0" w:color="auto"/>
        <w:bottom w:val="none" w:sz="0" w:space="0" w:color="auto"/>
        <w:right w:val="none" w:sz="0" w:space="0" w:color="auto"/>
      </w:divBdr>
    </w:div>
    <w:div w:id="481577905">
      <w:bodyDiv w:val="1"/>
      <w:marLeft w:val="0"/>
      <w:marRight w:val="0"/>
      <w:marTop w:val="0"/>
      <w:marBottom w:val="0"/>
      <w:divBdr>
        <w:top w:val="none" w:sz="0" w:space="0" w:color="auto"/>
        <w:left w:val="none" w:sz="0" w:space="0" w:color="auto"/>
        <w:bottom w:val="none" w:sz="0" w:space="0" w:color="auto"/>
        <w:right w:val="none" w:sz="0" w:space="0" w:color="auto"/>
      </w:divBdr>
    </w:div>
    <w:div w:id="543172632">
      <w:bodyDiv w:val="1"/>
      <w:marLeft w:val="0"/>
      <w:marRight w:val="0"/>
      <w:marTop w:val="0"/>
      <w:marBottom w:val="0"/>
      <w:divBdr>
        <w:top w:val="none" w:sz="0" w:space="0" w:color="auto"/>
        <w:left w:val="none" w:sz="0" w:space="0" w:color="auto"/>
        <w:bottom w:val="none" w:sz="0" w:space="0" w:color="auto"/>
        <w:right w:val="none" w:sz="0" w:space="0" w:color="auto"/>
      </w:divBdr>
    </w:div>
    <w:div w:id="1194266709">
      <w:bodyDiv w:val="1"/>
      <w:marLeft w:val="0"/>
      <w:marRight w:val="0"/>
      <w:marTop w:val="0"/>
      <w:marBottom w:val="0"/>
      <w:divBdr>
        <w:top w:val="none" w:sz="0" w:space="0" w:color="auto"/>
        <w:left w:val="none" w:sz="0" w:space="0" w:color="auto"/>
        <w:bottom w:val="none" w:sz="0" w:space="0" w:color="auto"/>
        <w:right w:val="none" w:sz="0" w:space="0" w:color="auto"/>
      </w:divBdr>
    </w:div>
    <w:div w:id="20910752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70FF213493A444A64B5A28EF374773" ma:contentTypeVersion="13" ma:contentTypeDescription="Create a new document." ma:contentTypeScope="" ma:versionID="9dce8cf8601d1f8f955b7e2cf9159692">
  <xsd:schema xmlns:xsd="http://www.w3.org/2001/XMLSchema" xmlns:xs="http://www.w3.org/2001/XMLSchema" xmlns:p="http://schemas.microsoft.com/office/2006/metadata/properties" xmlns:ns2="4c1f9536-1cee-4833-a708-2a441c878e72" xmlns:ns3="f84d7442-e93c-4889-a641-ca2d49c42877" targetNamespace="http://schemas.microsoft.com/office/2006/metadata/properties" ma:root="true" ma:fieldsID="74b3c20602d21da600abf19472da7fd2" ns2:_="" ns3:_="">
    <xsd:import namespace="4c1f9536-1cee-4833-a708-2a441c878e72"/>
    <xsd:import namespace="f84d7442-e93c-4889-a641-ca2d49c428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1f9536-1cee-4833-a708-2a441c878e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4d7442-e93c-4889-a641-ca2d49c4287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671F12-30EC-46B1-AC71-CFC676DA5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1f9536-1cee-4833-a708-2a441c878e72"/>
    <ds:schemaRef ds:uri="f84d7442-e93c-4889-a641-ca2d49c428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9206BE-790C-44CF-907A-786B546E3E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DD1ADD3-3A82-49F1-8CB0-2C3AD0DD74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18</Pages>
  <Words>6245</Words>
  <Characters>35603</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Tiny</dc:creator>
  <cp:keywords/>
  <cp:lastModifiedBy>Simon Page</cp:lastModifiedBy>
  <cp:revision>22</cp:revision>
  <dcterms:created xsi:type="dcterms:W3CDTF">2025-01-28T13:18:00Z</dcterms:created>
  <dcterms:modified xsi:type="dcterms:W3CDTF">2026-06-08T13:54:00Z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0x0101001170FF213493A444A64B5A28EF374773</vt:lpwstr>
  </property>
</Properties>
</file>